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9942" w14:textId="035092BC" w:rsidR="001B52CA" w:rsidRDefault="001B52CA" w:rsidP="001B52CA">
      <w:pPr>
        <w:rPr>
          <w:rFonts w:ascii="Times New Roman" w:hAnsi="Times New Roman" w:cs="Times New Roman"/>
          <w:sz w:val="24"/>
          <w:szCs w:val="24"/>
        </w:rPr>
      </w:pPr>
      <w:r w:rsidRPr="001B52CA">
        <w:rPr>
          <w:rFonts w:ascii="Times New Roman" w:hAnsi="Times New Roman" w:cs="Times New Roman"/>
          <w:b/>
          <w:bCs/>
          <w:sz w:val="24"/>
          <w:szCs w:val="24"/>
        </w:rPr>
        <w:t xml:space="preserve">BSPS Protocol for </w:t>
      </w:r>
      <w:r w:rsidR="007D192E">
        <w:rPr>
          <w:rFonts w:ascii="Times New Roman" w:hAnsi="Times New Roman" w:cs="Times New Roman"/>
          <w:b/>
          <w:bCs/>
          <w:sz w:val="24"/>
          <w:szCs w:val="24"/>
        </w:rPr>
        <w:t>warming up</w:t>
      </w:r>
      <w:r w:rsidRPr="001B52CA">
        <w:rPr>
          <w:rFonts w:ascii="Times New Roman" w:hAnsi="Times New Roman" w:cs="Times New Roman"/>
          <w:b/>
          <w:bCs/>
          <w:sz w:val="24"/>
          <w:szCs w:val="24"/>
        </w:rPr>
        <w:t xml:space="preserve"> horses at BSPS </w:t>
      </w:r>
      <w:proofErr w:type="gramStart"/>
      <w:r w:rsidRPr="001B52CA">
        <w:rPr>
          <w:rFonts w:ascii="Times New Roman" w:hAnsi="Times New Roman" w:cs="Times New Roman"/>
          <w:b/>
          <w:bCs/>
          <w:sz w:val="24"/>
          <w:szCs w:val="24"/>
        </w:rPr>
        <w:t>shows,</w:t>
      </w:r>
      <w:proofErr w:type="gramEnd"/>
      <w:r w:rsidRPr="001B52CA">
        <w:rPr>
          <w:rFonts w:ascii="Times New Roman" w:hAnsi="Times New Roman" w:cs="Times New Roman"/>
          <w:b/>
          <w:bCs/>
          <w:sz w:val="24"/>
          <w:szCs w:val="24"/>
        </w:rPr>
        <w:t xml:space="preserve"> events and affiliated classes.</w:t>
      </w:r>
      <w:r w:rsidRPr="001B52CA">
        <w:rPr>
          <w:rFonts w:ascii="Times New Roman" w:hAnsi="Times New Roman" w:cs="Times New Roman"/>
          <w:sz w:val="24"/>
          <w:szCs w:val="24"/>
        </w:rPr>
        <w:t> </w:t>
      </w:r>
      <w:r w:rsidR="00B07819">
        <w:rPr>
          <w:rFonts w:ascii="Times New Roman" w:hAnsi="Times New Roman" w:cs="Times New Roman"/>
          <w:sz w:val="24"/>
          <w:szCs w:val="24"/>
        </w:rPr>
        <w:br/>
        <w:t xml:space="preserve">Updated </w:t>
      </w:r>
      <w:r w:rsidR="009C59C9">
        <w:rPr>
          <w:rFonts w:ascii="Times New Roman" w:hAnsi="Times New Roman" w:cs="Times New Roman"/>
          <w:sz w:val="24"/>
          <w:szCs w:val="24"/>
        </w:rPr>
        <w:t>1</w:t>
      </w:r>
      <w:r w:rsidR="00572024">
        <w:rPr>
          <w:rFonts w:ascii="Times New Roman" w:hAnsi="Times New Roman" w:cs="Times New Roman"/>
          <w:sz w:val="24"/>
          <w:szCs w:val="24"/>
        </w:rPr>
        <w:t>5</w:t>
      </w:r>
      <w:r w:rsidR="00B07819">
        <w:rPr>
          <w:rFonts w:ascii="Times New Roman" w:hAnsi="Times New Roman" w:cs="Times New Roman"/>
          <w:sz w:val="24"/>
          <w:szCs w:val="24"/>
        </w:rPr>
        <w:t>/0</w:t>
      </w:r>
      <w:r w:rsidR="00572024">
        <w:rPr>
          <w:rFonts w:ascii="Times New Roman" w:hAnsi="Times New Roman" w:cs="Times New Roman"/>
          <w:sz w:val="24"/>
          <w:szCs w:val="24"/>
        </w:rPr>
        <w:t>7</w:t>
      </w:r>
      <w:r w:rsidR="00B07819">
        <w:rPr>
          <w:rFonts w:ascii="Times New Roman" w:hAnsi="Times New Roman" w:cs="Times New Roman"/>
          <w:sz w:val="24"/>
          <w:szCs w:val="24"/>
        </w:rPr>
        <w:t>/2025</w:t>
      </w:r>
      <w:r w:rsidR="00E105DF">
        <w:rPr>
          <w:rFonts w:ascii="Times New Roman" w:hAnsi="Times New Roman" w:cs="Times New Roman"/>
          <w:sz w:val="24"/>
          <w:szCs w:val="24"/>
        </w:rPr>
        <w:t xml:space="preserve"> – Version </w:t>
      </w:r>
      <w:r w:rsidR="00572024">
        <w:rPr>
          <w:rFonts w:ascii="Times New Roman" w:hAnsi="Times New Roman" w:cs="Times New Roman"/>
          <w:sz w:val="24"/>
          <w:szCs w:val="24"/>
        </w:rPr>
        <w:t>5</w:t>
      </w:r>
      <w:r w:rsidRPr="001B52CA">
        <w:rPr>
          <w:rFonts w:ascii="Times New Roman" w:hAnsi="Times New Roman" w:cs="Times New Roman"/>
          <w:sz w:val="24"/>
          <w:szCs w:val="24"/>
        </w:rPr>
        <w:br/>
      </w:r>
      <w:r w:rsidRPr="001B52CA">
        <w:rPr>
          <w:rFonts w:ascii="Tahoma" w:hAnsi="Tahoma" w:cs="Tahoma"/>
          <w:sz w:val="24"/>
          <w:szCs w:val="24"/>
        </w:rPr>
        <w:t>﻿</w:t>
      </w:r>
      <w:r w:rsidRPr="001B52CA">
        <w:rPr>
          <w:rFonts w:ascii="Times New Roman" w:hAnsi="Times New Roman" w:cs="Times New Roman"/>
          <w:sz w:val="24"/>
          <w:szCs w:val="24"/>
        </w:rPr>
        <w:br/>
      </w:r>
      <w:r w:rsidRPr="001B52CA">
        <w:rPr>
          <w:rFonts w:ascii="Tahoma" w:hAnsi="Tahoma" w:cs="Tahoma"/>
          <w:sz w:val="24"/>
          <w:szCs w:val="24"/>
        </w:rPr>
        <w:t>﻿</w:t>
      </w:r>
      <w:r w:rsidRPr="001B52CA">
        <w:rPr>
          <w:rFonts w:ascii="Times New Roman" w:hAnsi="Times New Roman" w:cs="Times New Roman"/>
          <w:sz w:val="24"/>
          <w:szCs w:val="24"/>
        </w:rPr>
        <w:t>BSPS Protocol for “</w:t>
      </w:r>
      <w:r w:rsidR="007D192E">
        <w:rPr>
          <w:rFonts w:ascii="Times New Roman" w:hAnsi="Times New Roman" w:cs="Times New Roman"/>
          <w:sz w:val="24"/>
          <w:szCs w:val="24"/>
        </w:rPr>
        <w:t>warming up</w:t>
      </w:r>
      <w:r w:rsidRPr="001B52CA">
        <w:rPr>
          <w:rFonts w:ascii="Times New Roman" w:hAnsi="Times New Roman" w:cs="Times New Roman"/>
          <w:sz w:val="24"/>
          <w:szCs w:val="24"/>
        </w:rPr>
        <w:t xml:space="preserve"> horses and ponies” at BSPS shows, events and affiliated classes. This covers any</w:t>
      </w:r>
      <w:r w:rsidR="005476A4">
        <w:rPr>
          <w:rFonts w:ascii="Times New Roman" w:hAnsi="Times New Roman" w:cs="Times New Roman"/>
          <w:sz w:val="24"/>
          <w:szCs w:val="24"/>
        </w:rPr>
        <w:t xml:space="preserve"> </w:t>
      </w:r>
      <w:r w:rsidRPr="001B52CA">
        <w:rPr>
          <w:rFonts w:ascii="Times New Roman" w:hAnsi="Times New Roman" w:cs="Times New Roman"/>
          <w:sz w:val="24"/>
          <w:szCs w:val="24"/>
        </w:rPr>
        <w:t xml:space="preserve">time a </w:t>
      </w:r>
      <w:r w:rsidR="00173DA9">
        <w:rPr>
          <w:rFonts w:ascii="Times New Roman" w:hAnsi="Times New Roman" w:cs="Times New Roman"/>
          <w:sz w:val="24"/>
          <w:szCs w:val="24"/>
        </w:rPr>
        <w:t>horse/pony</w:t>
      </w:r>
      <w:r w:rsidRPr="001B52CA">
        <w:rPr>
          <w:rFonts w:ascii="Times New Roman" w:hAnsi="Times New Roman" w:cs="Times New Roman"/>
          <w:sz w:val="24"/>
          <w:szCs w:val="24"/>
        </w:rPr>
        <w:t xml:space="preserve"> is </w:t>
      </w:r>
      <w:r w:rsidR="001127B2">
        <w:rPr>
          <w:rFonts w:ascii="Times New Roman" w:hAnsi="Times New Roman" w:cs="Times New Roman"/>
          <w:sz w:val="24"/>
          <w:szCs w:val="24"/>
        </w:rPr>
        <w:t>ridden</w:t>
      </w:r>
      <w:r w:rsidRPr="001B52CA">
        <w:rPr>
          <w:rFonts w:ascii="Times New Roman" w:hAnsi="Times New Roman" w:cs="Times New Roman"/>
          <w:sz w:val="24"/>
          <w:szCs w:val="24"/>
        </w:rPr>
        <w:t xml:space="preserve"> on a showground and includes days when the </w:t>
      </w:r>
      <w:r w:rsidR="00173DA9">
        <w:rPr>
          <w:rFonts w:ascii="Times New Roman" w:hAnsi="Times New Roman" w:cs="Times New Roman"/>
          <w:sz w:val="24"/>
          <w:szCs w:val="24"/>
        </w:rPr>
        <w:t>horse/pony</w:t>
      </w:r>
      <w:r w:rsidR="00173DA9" w:rsidRPr="001B52CA">
        <w:rPr>
          <w:rFonts w:ascii="Times New Roman" w:hAnsi="Times New Roman" w:cs="Times New Roman"/>
          <w:sz w:val="24"/>
          <w:szCs w:val="24"/>
        </w:rPr>
        <w:t xml:space="preserve"> </w:t>
      </w:r>
      <w:r w:rsidRPr="001B52CA">
        <w:rPr>
          <w:rFonts w:ascii="Times New Roman" w:hAnsi="Times New Roman" w:cs="Times New Roman"/>
          <w:sz w:val="24"/>
          <w:szCs w:val="24"/>
        </w:rPr>
        <w:t xml:space="preserve">is not competing. This protocol applies to members and non-members, (non-members can compete in some BSPS classes and must abide by BSPS rules). </w:t>
      </w:r>
      <w:r w:rsidRPr="001B52CA">
        <w:rPr>
          <w:rFonts w:ascii="Times New Roman" w:hAnsi="Times New Roman" w:cs="Times New Roman"/>
          <w:sz w:val="24"/>
          <w:szCs w:val="24"/>
        </w:rPr>
        <w:br/>
      </w:r>
      <w:r w:rsidRPr="001B52CA">
        <w:rPr>
          <w:rFonts w:ascii="Times New Roman" w:hAnsi="Times New Roman" w:cs="Times New Roman"/>
          <w:sz w:val="24"/>
          <w:szCs w:val="24"/>
        </w:rPr>
        <w:br/>
        <w:t>Competitors must be aware that shows or event centres may have their own rules re</w:t>
      </w:r>
      <w:r>
        <w:rPr>
          <w:rFonts w:ascii="Times New Roman" w:hAnsi="Times New Roman" w:cs="Times New Roman"/>
          <w:sz w:val="24"/>
          <w:szCs w:val="24"/>
        </w:rPr>
        <w:t>garding</w:t>
      </w:r>
      <w:r w:rsidRPr="001B52CA">
        <w:rPr>
          <w:rFonts w:ascii="Times New Roman" w:hAnsi="Times New Roman" w:cs="Times New Roman"/>
          <w:sz w:val="24"/>
          <w:szCs w:val="24"/>
        </w:rPr>
        <w:t xml:space="preserve"> working in that exceeds the requirements in this protocol, they must be adhered to.</w:t>
      </w:r>
      <w:r w:rsidRPr="001B52CA">
        <w:rPr>
          <w:rFonts w:ascii="Times New Roman" w:hAnsi="Times New Roman" w:cs="Times New Roman"/>
          <w:sz w:val="24"/>
          <w:szCs w:val="24"/>
        </w:rPr>
        <w:br/>
      </w:r>
      <w:r w:rsidRPr="001B52CA">
        <w:rPr>
          <w:rFonts w:ascii="Times New Roman" w:hAnsi="Times New Roman" w:cs="Times New Roman"/>
          <w:sz w:val="24"/>
          <w:szCs w:val="24"/>
        </w:rPr>
        <w:br/>
        <w:t>1. The BSPS takes the welfare of horses and ponies very seriously</w:t>
      </w:r>
      <w:r>
        <w:rPr>
          <w:rFonts w:ascii="Times New Roman" w:hAnsi="Times New Roman" w:cs="Times New Roman"/>
          <w:sz w:val="24"/>
          <w:szCs w:val="24"/>
        </w:rPr>
        <w:t xml:space="preserve">. </w:t>
      </w:r>
      <w:r w:rsidR="007D192E">
        <w:rPr>
          <w:rFonts w:ascii="Times New Roman" w:hAnsi="Times New Roman" w:cs="Times New Roman"/>
          <w:sz w:val="24"/>
          <w:szCs w:val="24"/>
        </w:rPr>
        <w:t>Warming up</w:t>
      </w:r>
      <w:r w:rsidRPr="001B52CA">
        <w:rPr>
          <w:rFonts w:ascii="Times New Roman" w:hAnsi="Times New Roman" w:cs="Times New Roman"/>
          <w:sz w:val="24"/>
          <w:szCs w:val="24"/>
        </w:rPr>
        <w:t>, therefore</w:t>
      </w:r>
      <w:r w:rsidR="00E027C6">
        <w:rPr>
          <w:rFonts w:ascii="Times New Roman" w:hAnsi="Times New Roman" w:cs="Times New Roman"/>
          <w:sz w:val="24"/>
          <w:szCs w:val="24"/>
        </w:rPr>
        <w:t>,</w:t>
      </w:r>
      <w:r w:rsidRPr="001B52CA">
        <w:rPr>
          <w:rFonts w:ascii="Times New Roman" w:hAnsi="Times New Roman" w:cs="Times New Roman"/>
          <w:sz w:val="24"/>
          <w:szCs w:val="24"/>
        </w:rPr>
        <w:t xml:space="preserve"> needs to </w:t>
      </w:r>
      <w:r w:rsidR="00EC2794">
        <w:rPr>
          <w:rFonts w:ascii="Times New Roman" w:hAnsi="Times New Roman" w:cs="Times New Roman"/>
          <w:sz w:val="24"/>
          <w:szCs w:val="24"/>
        </w:rPr>
        <w:t xml:space="preserve">be </w:t>
      </w:r>
      <w:r w:rsidRPr="001B52CA">
        <w:rPr>
          <w:rFonts w:ascii="Times New Roman" w:hAnsi="Times New Roman" w:cs="Times New Roman"/>
          <w:sz w:val="24"/>
          <w:szCs w:val="24"/>
        </w:rPr>
        <w:t xml:space="preserve">carried out with </w:t>
      </w:r>
      <w:r w:rsidR="00C04D30">
        <w:rPr>
          <w:rFonts w:ascii="Times New Roman" w:hAnsi="Times New Roman" w:cs="Times New Roman"/>
          <w:sz w:val="24"/>
          <w:szCs w:val="24"/>
        </w:rPr>
        <w:t xml:space="preserve">the </w:t>
      </w:r>
      <w:r w:rsidRPr="001B52CA">
        <w:rPr>
          <w:rFonts w:ascii="Times New Roman" w:hAnsi="Times New Roman" w:cs="Times New Roman"/>
          <w:sz w:val="24"/>
          <w:szCs w:val="24"/>
        </w:rPr>
        <w:t xml:space="preserve">welfare of </w:t>
      </w:r>
      <w:r w:rsidR="00173DA9">
        <w:rPr>
          <w:rFonts w:ascii="Times New Roman" w:hAnsi="Times New Roman" w:cs="Times New Roman"/>
          <w:sz w:val="24"/>
          <w:szCs w:val="24"/>
        </w:rPr>
        <w:t>horses/ponies</w:t>
      </w:r>
      <w:r w:rsidRPr="001B52CA">
        <w:rPr>
          <w:rFonts w:ascii="Times New Roman" w:hAnsi="Times New Roman" w:cs="Times New Roman"/>
          <w:sz w:val="24"/>
          <w:szCs w:val="24"/>
        </w:rPr>
        <w:t xml:space="preserve"> as a top priority. </w:t>
      </w:r>
      <w:r w:rsidRPr="001B52CA">
        <w:rPr>
          <w:rFonts w:ascii="Times New Roman" w:hAnsi="Times New Roman" w:cs="Times New Roman"/>
          <w:sz w:val="24"/>
          <w:szCs w:val="24"/>
        </w:rPr>
        <w:br/>
      </w:r>
      <w:r w:rsidRPr="001B52CA">
        <w:rPr>
          <w:rFonts w:ascii="Times New Roman" w:hAnsi="Times New Roman" w:cs="Times New Roman"/>
          <w:sz w:val="24"/>
          <w:szCs w:val="24"/>
        </w:rPr>
        <w:br/>
        <w:t xml:space="preserve">2. </w:t>
      </w:r>
      <w:r w:rsidR="007D192E">
        <w:rPr>
          <w:rFonts w:ascii="Times New Roman" w:hAnsi="Times New Roman" w:cs="Times New Roman"/>
          <w:sz w:val="24"/>
          <w:szCs w:val="24"/>
        </w:rPr>
        <w:t>Warming up</w:t>
      </w:r>
      <w:r w:rsidRPr="001B52CA">
        <w:rPr>
          <w:rFonts w:ascii="Times New Roman" w:hAnsi="Times New Roman" w:cs="Times New Roman"/>
          <w:sz w:val="24"/>
          <w:szCs w:val="24"/>
        </w:rPr>
        <w:t xml:space="preserve"> is essential to prepare </w:t>
      </w:r>
      <w:r w:rsidR="00173DA9">
        <w:rPr>
          <w:rFonts w:ascii="Times New Roman" w:hAnsi="Times New Roman" w:cs="Times New Roman"/>
          <w:sz w:val="24"/>
          <w:szCs w:val="24"/>
        </w:rPr>
        <w:t>horse/ponies</w:t>
      </w:r>
      <w:r w:rsidRPr="001B52CA">
        <w:rPr>
          <w:rFonts w:ascii="Times New Roman" w:hAnsi="Times New Roman" w:cs="Times New Roman"/>
          <w:sz w:val="24"/>
          <w:szCs w:val="24"/>
        </w:rPr>
        <w:t xml:space="preserve"> to compete</w:t>
      </w:r>
      <w:r w:rsidR="007C0674">
        <w:rPr>
          <w:rFonts w:ascii="Times New Roman" w:hAnsi="Times New Roman" w:cs="Times New Roman"/>
          <w:sz w:val="24"/>
          <w:szCs w:val="24"/>
        </w:rPr>
        <w:t>. I</w:t>
      </w:r>
      <w:r w:rsidRPr="001B52CA">
        <w:rPr>
          <w:rFonts w:ascii="Times New Roman" w:hAnsi="Times New Roman" w:cs="Times New Roman"/>
          <w:sz w:val="24"/>
          <w:szCs w:val="24"/>
        </w:rPr>
        <w:t xml:space="preserve">t offers familiarisation to new surroundings, warms up </w:t>
      </w:r>
      <w:r w:rsidR="007608EE">
        <w:rPr>
          <w:rFonts w:ascii="Times New Roman" w:hAnsi="Times New Roman" w:cs="Times New Roman"/>
          <w:sz w:val="24"/>
          <w:szCs w:val="24"/>
        </w:rPr>
        <w:t>horse/ponies</w:t>
      </w:r>
      <w:r w:rsidRPr="001B52CA">
        <w:rPr>
          <w:rFonts w:ascii="Times New Roman" w:hAnsi="Times New Roman" w:cs="Times New Roman"/>
          <w:sz w:val="24"/>
          <w:szCs w:val="24"/>
        </w:rPr>
        <w:t xml:space="preserve"> to ensure they are supple, relaxed and the rider and horse or pony are prepared and given confidence to compete successfully. </w:t>
      </w:r>
      <w:r w:rsidRPr="001B52CA">
        <w:rPr>
          <w:rFonts w:ascii="Times New Roman" w:hAnsi="Times New Roman" w:cs="Times New Roman"/>
          <w:sz w:val="24"/>
          <w:szCs w:val="24"/>
        </w:rPr>
        <w:br/>
      </w:r>
      <w:r w:rsidRPr="001B52CA">
        <w:rPr>
          <w:rFonts w:ascii="Times New Roman" w:hAnsi="Times New Roman" w:cs="Times New Roman"/>
          <w:sz w:val="24"/>
          <w:szCs w:val="24"/>
        </w:rPr>
        <w:br/>
        <w:t>3. There are 3 types of working in that are allowed.</w:t>
      </w:r>
      <w:r w:rsidRPr="001B52CA">
        <w:rPr>
          <w:rFonts w:ascii="Times New Roman" w:hAnsi="Times New Roman" w:cs="Times New Roman"/>
          <w:sz w:val="24"/>
          <w:szCs w:val="24"/>
        </w:rPr>
        <w:br/>
        <w:t xml:space="preserve">a) ridden in by a rider. </w:t>
      </w:r>
      <w:r w:rsidRPr="001B52CA">
        <w:rPr>
          <w:rFonts w:ascii="Times New Roman" w:hAnsi="Times New Roman" w:cs="Times New Roman"/>
          <w:sz w:val="24"/>
          <w:szCs w:val="24"/>
        </w:rPr>
        <w:br/>
        <w:t>b) lunged.</w:t>
      </w:r>
      <w:r w:rsidRPr="001B52CA">
        <w:rPr>
          <w:rFonts w:ascii="Times New Roman" w:hAnsi="Times New Roman" w:cs="Times New Roman"/>
          <w:sz w:val="24"/>
          <w:szCs w:val="24"/>
        </w:rPr>
        <w:br/>
        <w:t>c) long reined.</w:t>
      </w:r>
      <w:r w:rsidRPr="001B52CA">
        <w:rPr>
          <w:rFonts w:ascii="Times New Roman" w:hAnsi="Times New Roman" w:cs="Times New Roman"/>
          <w:sz w:val="24"/>
          <w:szCs w:val="24"/>
        </w:rPr>
        <w:br/>
      </w:r>
      <w:r w:rsidRPr="001B52CA">
        <w:rPr>
          <w:rFonts w:ascii="Times New Roman" w:hAnsi="Times New Roman" w:cs="Times New Roman"/>
          <w:sz w:val="24"/>
          <w:szCs w:val="24"/>
        </w:rPr>
        <w:br/>
        <w:t xml:space="preserve">4) </w:t>
      </w:r>
      <w:r w:rsidR="008B4261">
        <w:rPr>
          <w:rFonts w:ascii="Times New Roman" w:hAnsi="Times New Roman" w:cs="Times New Roman"/>
          <w:sz w:val="24"/>
          <w:szCs w:val="24"/>
        </w:rPr>
        <w:t>D</w:t>
      </w:r>
      <w:r w:rsidRPr="001B52CA">
        <w:rPr>
          <w:rFonts w:ascii="Times New Roman" w:hAnsi="Times New Roman" w:cs="Times New Roman"/>
          <w:sz w:val="24"/>
          <w:szCs w:val="24"/>
        </w:rPr>
        <w:t>uration</w:t>
      </w:r>
      <w:r>
        <w:rPr>
          <w:rFonts w:ascii="Times New Roman" w:hAnsi="Times New Roman" w:cs="Times New Roman"/>
          <w:sz w:val="24"/>
          <w:szCs w:val="24"/>
        </w:rPr>
        <w:t>.</w:t>
      </w:r>
      <w:r w:rsidRPr="001B52CA">
        <w:rPr>
          <w:rFonts w:ascii="Times New Roman" w:hAnsi="Times New Roman" w:cs="Times New Roman"/>
          <w:sz w:val="24"/>
          <w:szCs w:val="24"/>
        </w:rPr>
        <w:t> </w:t>
      </w:r>
      <w:r w:rsidRPr="001B52CA">
        <w:rPr>
          <w:rFonts w:ascii="Times New Roman" w:hAnsi="Times New Roman" w:cs="Times New Roman"/>
          <w:sz w:val="24"/>
          <w:szCs w:val="24"/>
        </w:rPr>
        <w:br/>
      </w:r>
      <w:r w:rsidRPr="001B52CA">
        <w:rPr>
          <w:rFonts w:ascii="Times New Roman" w:hAnsi="Times New Roman" w:cs="Times New Roman"/>
          <w:sz w:val="24"/>
          <w:szCs w:val="24"/>
        </w:rPr>
        <w:br/>
        <w:t xml:space="preserve">Horses/ponies </w:t>
      </w:r>
      <w:r w:rsidR="00546020">
        <w:rPr>
          <w:rFonts w:ascii="Times New Roman" w:hAnsi="Times New Roman" w:cs="Times New Roman"/>
          <w:sz w:val="24"/>
          <w:szCs w:val="24"/>
        </w:rPr>
        <w:t xml:space="preserve">should be </w:t>
      </w:r>
      <w:r w:rsidR="00F935A3">
        <w:rPr>
          <w:rFonts w:ascii="Times New Roman" w:hAnsi="Times New Roman" w:cs="Times New Roman"/>
          <w:sz w:val="24"/>
          <w:szCs w:val="24"/>
        </w:rPr>
        <w:t>warmed up</w:t>
      </w:r>
      <w:r w:rsidR="00546020">
        <w:rPr>
          <w:rFonts w:ascii="Times New Roman" w:hAnsi="Times New Roman" w:cs="Times New Roman"/>
          <w:sz w:val="24"/>
          <w:szCs w:val="24"/>
        </w:rPr>
        <w:t xml:space="preserve"> for an appropriate amount of time depending on their </w:t>
      </w:r>
      <w:r w:rsidR="004209D4">
        <w:rPr>
          <w:rFonts w:ascii="Times New Roman" w:hAnsi="Times New Roman" w:cs="Times New Roman"/>
          <w:sz w:val="24"/>
          <w:szCs w:val="24"/>
        </w:rPr>
        <w:t xml:space="preserve">age, </w:t>
      </w:r>
      <w:r w:rsidR="00C20106">
        <w:rPr>
          <w:rFonts w:ascii="Times New Roman" w:hAnsi="Times New Roman" w:cs="Times New Roman"/>
          <w:sz w:val="24"/>
          <w:szCs w:val="24"/>
        </w:rPr>
        <w:t xml:space="preserve">level of fitness, </w:t>
      </w:r>
      <w:r w:rsidR="004209D4">
        <w:rPr>
          <w:rFonts w:ascii="Times New Roman" w:hAnsi="Times New Roman" w:cs="Times New Roman"/>
          <w:sz w:val="24"/>
          <w:szCs w:val="24"/>
        </w:rPr>
        <w:t>maturity and the surface on which they are being worked</w:t>
      </w:r>
      <w:r w:rsidR="00D21F6F">
        <w:rPr>
          <w:rFonts w:ascii="Times New Roman" w:hAnsi="Times New Roman" w:cs="Times New Roman"/>
          <w:sz w:val="24"/>
          <w:szCs w:val="24"/>
        </w:rPr>
        <w:t xml:space="preserve"> and the prevailing weather conditions</w:t>
      </w:r>
      <w:r>
        <w:rPr>
          <w:rFonts w:ascii="Times New Roman" w:hAnsi="Times New Roman" w:cs="Times New Roman"/>
          <w:sz w:val="24"/>
          <w:szCs w:val="24"/>
        </w:rPr>
        <w:t>.</w:t>
      </w:r>
      <w:r w:rsidR="00792D7C">
        <w:rPr>
          <w:rFonts w:ascii="Times New Roman" w:hAnsi="Times New Roman" w:cs="Times New Roman"/>
          <w:sz w:val="24"/>
          <w:szCs w:val="24"/>
        </w:rPr>
        <w:t xml:space="preserve"> It is good practice to ensure a horse</w:t>
      </w:r>
      <w:r w:rsidR="00E631B1">
        <w:rPr>
          <w:rFonts w:ascii="Times New Roman" w:hAnsi="Times New Roman" w:cs="Times New Roman"/>
          <w:sz w:val="24"/>
          <w:szCs w:val="24"/>
        </w:rPr>
        <w:t>/pony</w:t>
      </w:r>
      <w:r w:rsidR="00792D7C">
        <w:rPr>
          <w:rFonts w:ascii="Times New Roman" w:hAnsi="Times New Roman" w:cs="Times New Roman"/>
          <w:sz w:val="24"/>
          <w:szCs w:val="24"/>
        </w:rPr>
        <w:t xml:space="preserve"> is walked to allow it to settle and stretch before it commences more strenuous exercise. To have adequate breaks and time to cool down after exercise</w:t>
      </w:r>
      <w:r w:rsidR="00CB7A34">
        <w:rPr>
          <w:rFonts w:ascii="Times New Roman" w:hAnsi="Times New Roman" w:cs="Times New Roman"/>
          <w:sz w:val="24"/>
          <w:szCs w:val="24"/>
        </w:rPr>
        <w:t>,</w:t>
      </w:r>
      <w:r w:rsidR="00A75B9A">
        <w:rPr>
          <w:rFonts w:ascii="Times New Roman" w:hAnsi="Times New Roman" w:cs="Times New Roman"/>
          <w:sz w:val="24"/>
          <w:szCs w:val="24"/>
        </w:rPr>
        <w:t xml:space="preserve"> including </w:t>
      </w:r>
      <w:r w:rsidR="003612A6">
        <w:rPr>
          <w:rFonts w:ascii="Times New Roman" w:hAnsi="Times New Roman" w:cs="Times New Roman"/>
          <w:sz w:val="24"/>
          <w:szCs w:val="24"/>
        </w:rPr>
        <w:t>being washed down appropriately and hydrated frequently</w:t>
      </w:r>
      <w:r w:rsidR="00792D7C">
        <w:rPr>
          <w:rFonts w:ascii="Times New Roman" w:hAnsi="Times New Roman" w:cs="Times New Roman"/>
          <w:sz w:val="24"/>
          <w:szCs w:val="24"/>
        </w:rPr>
        <w:t xml:space="preserve">. </w:t>
      </w:r>
      <w:r w:rsidRPr="001B52CA">
        <w:rPr>
          <w:rFonts w:ascii="Times New Roman" w:hAnsi="Times New Roman" w:cs="Times New Roman"/>
          <w:sz w:val="24"/>
          <w:szCs w:val="24"/>
        </w:rPr>
        <w:br/>
      </w:r>
      <w:r w:rsidRPr="001B52CA">
        <w:rPr>
          <w:rFonts w:ascii="Times New Roman" w:hAnsi="Times New Roman" w:cs="Times New Roman"/>
          <w:sz w:val="24"/>
          <w:szCs w:val="24"/>
        </w:rPr>
        <w:br/>
        <w:t xml:space="preserve">5. Ridden in by a rider. </w:t>
      </w:r>
    </w:p>
    <w:p w14:paraId="3226FA68" w14:textId="1FD689ED" w:rsidR="00AB5B21" w:rsidRPr="000B0737" w:rsidRDefault="00AB5B21" w:rsidP="001B52CA">
      <w:pPr>
        <w:rPr>
          <w:rFonts w:ascii="Times New Roman" w:hAnsi="Times New Roman" w:cs="Times New Roman"/>
          <w:sz w:val="24"/>
          <w:szCs w:val="24"/>
        </w:rPr>
      </w:pPr>
      <w:r w:rsidRPr="000B0737">
        <w:rPr>
          <w:rFonts w:ascii="Times New Roman" w:hAnsi="Times New Roman" w:cs="Times New Roman"/>
          <w:sz w:val="24"/>
          <w:szCs w:val="24"/>
        </w:rPr>
        <w:t xml:space="preserve">Consideration should be given to the rider weight ratio for all riders, whether warming-up and / or competing.  This is a very delicate topic, and it is appreciated that there is a safety consideration with the atmosphere at Shows when young or inexperienced riders will be competing, but welfare must be a priority. Research shows that </w:t>
      </w:r>
      <w:r w:rsidR="007427AE">
        <w:rPr>
          <w:rFonts w:ascii="Times New Roman" w:hAnsi="Times New Roman" w:cs="Times New Roman"/>
          <w:sz w:val="24"/>
          <w:szCs w:val="24"/>
        </w:rPr>
        <w:t>an appropriately conditioned</w:t>
      </w:r>
      <w:r w:rsidRPr="000B0737">
        <w:rPr>
          <w:rFonts w:ascii="Times New Roman" w:hAnsi="Times New Roman" w:cs="Times New Roman"/>
          <w:sz w:val="24"/>
          <w:szCs w:val="24"/>
        </w:rPr>
        <w:t xml:space="preserve"> horse or pony</w:t>
      </w:r>
      <w:r w:rsidR="00FE696B">
        <w:rPr>
          <w:rFonts w:ascii="Times New Roman" w:hAnsi="Times New Roman" w:cs="Times New Roman"/>
          <w:sz w:val="24"/>
          <w:szCs w:val="24"/>
        </w:rPr>
        <w:t xml:space="preserve"> ‘fit for purpose</w:t>
      </w:r>
      <w:r w:rsidR="00EB1482">
        <w:rPr>
          <w:rFonts w:ascii="Times New Roman" w:hAnsi="Times New Roman" w:cs="Times New Roman"/>
          <w:sz w:val="24"/>
          <w:szCs w:val="24"/>
        </w:rPr>
        <w:t xml:space="preserve">’ for the class it is competing in </w:t>
      </w:r>
      <w:r w:rsidRPr="000B0737">
        <w:rPr>
          <w:rFonts w:ascii="Times New Roman" w:hAnsi="Times New Roman" w:cs="Times New Roman"/>
          <w:sz w:val="24"/>
          <w:szCs w:val="24"/>
        </w:rPr>
        <w:t xml:space="preserve">can carry between 15-20% of its own body weight (which also includes all tack and rider equipment). However, there are many variables to this as the age, body condition, fitness of the horse / pony and the weight, height, fitness and ability of the rider should also be taken into consideration. </w:t>
      </w:r>
    </w:p>
    <w:p w14:paraId="15148531" w14:textId="77777777" w:rsidR="00DC109A" w:rsidRDefault="00DC109A" w:rsidP="001B52CA">
      <w:pPr>
        <w:rPr>
          <w:rFonts w:ascii="Times New Roman" w:hAnsi="Times New Roman" w:cs="Times New Roman"/>
          <w:sz w:val="24"/>
          <w:szCs w:val="24"/>
        </w:rPr>
      </w:pPr>
    </w:p>
    <w:p w14:paraId="7123A320" w14:textId="77777777" w:rsidR="00E16833" w:rsidRDefault="00E16833" w:rsidP="001B52CA">
      <w:pPr>
        <w:rPr>
          <w:rFonts w:ascii="Times New Roman" w:hAnsi="Times New Roman" w:cs="Times New Roman"/>
          <w:sz w:val="24"/>
          <w:szCs w:val="24"/>
        </w:rPr>
      </w:pPr>
    </w:p>
    <w:p w14:paraId="3FDDD2C2" w14:textId="6F7F1577" w:rsidR="00D16165" w:rsidRDefault="00F45035" w:rsidP="001B52CA">
      <w:pPr>
        <w:rPr>
          <w:rFonts w:ascii="Times New Roman" w:hAnsi="Times New Roman" w:cs="Times New Roman"/>
          <w:sz w:val="24"/>
          <w:szCs w:val="24"/>
        </w:rPr>
      </w:pPr>
      <w:r>
        <w:rPr>
          <w:rFonts w:ascii="Times New Roman" w:hAnsi="Times New Roman" w:cs="Times New Roman"/>
          <w:sz w:val="24"/>
          <w:szCs w:val="24"/>
        </w:rPr>
        <w:lastRenderedPageBreak/>
        <w:t>It is advisable in</w:t>
      </w:r>
      <w:r w:rsidR="001B52CA" w:rsidRPr="001B52CA">
        <w:rPr>
          <w:rFonts w:ascii="Times New Roman" w:hAnsi="Times New Roman" w:cs="Times New Roman"/>
          <w:sz w:val="24"/>
          <w:szCs w:val="24"/>
        </w:rPr>
        <w:t xml:space="preserve"> WHP classes</w:t>
      </w:r>
      <w:r w:rsidR="00F33937">
        <w:rPr>
          <w:rFonts w:ascii="Times New Roman" w:hAnsi="Times New Roman" w:cs="Times New Roman"/>
          <w:sz w:val="24"/>
          <w:szCs w:val="24"/>
        </w:rPr>
        <w:t xml:space="preserve"> that the rider competing in the class undertakes adequate practice jumps. </w:t>
      </w:r>
      <w:r w:rsidR="001B52CA" w:rsidRPr="001B52CA">
        <w:rPr>
          <w:rFonts w:ascii="Times New Roman" w:hAnsi="Times New Roman" w:cs="Times New Roman"/>
          <w:sz w:val="24"/>
          <w:szCs w:val="24"/>
        </w:rPr>
        <w:t xml:space="preserve">(Body protectors </w:t>
      </w:r>
      <w:r w:rsidR="00E631B1">
        <w:rPr>
          <w:rFonts w:ascii="Times New Roman" w:hAnsi="Times New Roman" w:cs="Times New Roman"/>
          <w:sz w:val="24"/>
          <w:szCs w:val="24"/>
        </w:rPr>
        <w:t xml:space="preserve">must be worn </w:t>
      </w:r>
      <w:r w:rsidR="00F33937">
        <w:rPr>
          <w:rFonts w:ascii="Times New Roman" w:hAnsi="Times New Roman" w:cs="Times New Roman"/>
          <w:sz w:val="24"/>
          <w:szCs w:val="24"/>
        </w:rPr>
        <w:t xml:space="preserve">by anybody undertaking </w:t>
      </w:r>
      <w:r w:rsidR="001B52CA" w:rsidRPr="001B52CA">
        <w:rPr>
          <w:rFonts w:ascii="Times New Roman" w:hAnsi="Times New Roman" w:cs="Times New Roman"/>
          <w:sz w:val="24"/>
          <w:szCs w:val="24"/>
        </w:rPr>
        <w:t xml:space="preserve">practice jumping). When </w:t>
      </w:r>
      <w:r w:rsidR="001A0DAE">
        <w:rPr>
          <w:rFonts w:ascii="Times New Roman" w:hAnsi="Times New Roman" w:cs="Times New Roman"/>
          <w:sz w:val="24"/>
          <w:szCs w:val="24"/>
        </w:rPr>
        <w:t>warming up</w:t>
      </w:r>
      <w:r w:rsidR="001B52CA" w:rsidRPr="001B52CA">
        <w:rPr>
          <w:rFonts w:ascii="Times New Roman" w:hAnsi="Times New Roman" w:cs="Times New Roman"/>
          <w:sz w:val="24"/>
          <w:szCs w:val="24"/>
        </w:rPr>
        <w:t xml:space="preserve"> for jumping classes, competitors must only use the fences provided in the </w:t>
      </w:r>
      <w:r w:rsidR="00F33937">
        <w:rPr>
          <w:rFonts w:ascii="Times New Roman" w:hAnsi="Times New Roman" w:cs="Times New Roman"/>
          <w:sz w:val="24"/>
          <w:szCs w:val="24"/>
        </w:rPr>
        <w:t>warming up</w:t>
      </w:r>
      <w:r w:rsidR="001B52CA" w:rsidRPr="001B52CA">
        <w:rPr>
          <w:rFonts w:ascii="Times New Roman" w:hAnsi="Times New Roman" w:cs="Times New Roman"/>
          <w:sz w:val="24"/>
          <w:szCs w:val="24"/>
        </w:rPr>
        <w:t xml:space="preserve"> area and practice fences must not exceed the height of the fences jumped in the ring. </w:t>
      </w:r>
    </w:p>
    <w:p w14:paraId="3A0F80E8" w14:textId="6A30BD03" w:rsidR="00F5298C" w:rsidRDefault="00475F75" w:rsidP="001B52CA">
      <w:pPr>
        <w:rPr>
          <w:rFonts w:ascii="Times New Roman" w:hAnsi="Times New Roman" w:cs="Times New Roman"/>
          <w:sz w:val="24"/>
          <w:szCs w:val="24"/>
        </w:rPr>
      </w:pPr>
      <w:r>
        <w:rPr>
          <w:rFonts w:ascii="Times New Roman" w:hAnsi="Times New Roman" w:cs="Times New Roman"/>
          <w:sz w:val="24"/>
          <w:szCs w:val="24"/>
        </w:rPr>
        <w:t xml:space="preserve">It is advisable </w:t>
      </w:r>
      <w:r w:rsidR="0043191E">
        <w:rPr>
          <w:rFonts w:ascii="Times New Roman" w:hAnsi="Times New Roman" w:cs="Times New Roman"/>
          <w:sz w:val="24"/>
          <w:szCs w:val="24"/>
        </w:rPr>
        <w:t>h</w:t>
      </w:r>
      <w:r w:rsidR="001B52CA" w:rsidRPr="001B52CA">
        <w:rPr>
          <w:rFonts w:ascii="Times New Roman" w:hAnsi="Times New Roman" w:cs="Times New Roman"/>
          <w:sz w:val="24"/>
          <w:szCs w:val="24"/>
        </w:rPr>
        <w:t>orse/</w:t>
      </w:r>
      <w:r w:rsidR="0043191E">
        <w:rPr>
          <w:rFonts w:ascii="Times New Roman" w:hAnsi="Times New Roman" w:cs="Times New Roman"/>
          <w:sz w:val="24"/>
          <w:szCs w:val="24"/>
        </w:rPr>
        <w:t>p</w:t>
      </w:r>
      <w:r w:rsidR="001B52CA" w:rsidRPr="001B52CA">
        <w:rPr>
          <w:rFonts w:ascii="Times New Roman" w:hAnsi="Times New Roman" w:cs="Times New Roman"/>
          <w:sz w:val="24"/>
          <w:szCs w:val="24"/>
        </w:rPr>
        <w:t xml:space="preserve">onies </w:t>
      </w:r>
      <w:r>
        <w:rPr>
          <w:rFonts w:ascii="Times New Roman" w:hAnsi="Times New Roman" w:cs="Times New Roman"/>
          <w:sz w:val="24"/>
          <w:szCs w:val="24"/>
        </w:rPr>
        <w:t>are</w:t>
      </w:r>
      <w:r w:rsidR="001B52CA" w:rsidRPr="001B52CA">
        <w:rPr>
          <w:rFonts w:ascii="Times New Roman" w:hAnsi="Times New Roman" w:cs="Times New Roman"/>
          <w:sz w:val="24"/>
          <w:szCs w:val="24"/>
        </w:rPr>
        <w:t xml:space="preserve"> </w:t>
      </w:r>
      <w:r w:rsidR="00F45035">
        <w:rPr>
          <w:rFonts w:ascii="Times New Roman" w:hAnsi="Times New Roman" w:cs="Times New Roman"/>
          <w:sz w:val="24"/>
          <w:szCs w:val="24"/>
        </w:rPr>
        <w:t xml:space="preserve">warmed up in </w:t>
      </w:r>
      <w:r w:rsidR="001B52CA" w:rsidRPr="001B52CA">
        <w:rPr>
          <w:rFonts w:ascii="Times New Roman" w:hAnsi="Times New Roman" w:cs="Times New Roman"/>
          <w:sz w:val="24"/>
          <w:szCs w:val="24"/>
        </w:rPr>
        <w:t xml:space="preserve">tack that is permissible in the class the </w:t>
      </w:r>
      <w:r w:rsidR="007608EE">
        <w:rPr>
          <w:rFonts w:ascii="Times New Roman" w:hAnsi="Times New Roman" w:cs="Times New Roman"/>
          <w:sz w:val="24"/>
          <w:szCs w:val="24"/>
        </w:rPr>
        <w:t>horse/pony</w:t>
      </w:r>
      <w:r w:rsidR="001B52CA" w:rsidRPr="001B52CA">
        <w:rPr>
          <w:rFonts w:ascii="Times New Roman" w:hAnsi="Times New Roman" w:cs="Times New Roman"/>
          <w:sz w:val="24"/>
          <w:szCs w:val="24"/>
        </w:rPr>
        <w:t xml:space="preserve"> is competing in</w:t>
      </w:r>
      <w:r>
        <w:rPr>
          <w:rFonts w:ascii="Times New Roman" w:hAnsi="Times New Roman" w:cs="Times New Roman"/>
          <w:sz w:val="24"/>
          <w:szCs w:val="24"/>
        </w:rPr>
        <w:t xml:space="preserve">. </w:t>
      </w:r>
      <w:r w:rsidR="00BB4C0A">
        <w:rPr>
          <w:rFonts w:ascii="Times New Roman" w:hAnsi="Times New Roman" w:cs="Times New Roman"/>
          <w:sz w:val="24"/>
          <w:szCs w:val="24"/>
        </w:rPr>
        <w:t>Rule 55b</w:t>
      </w:r>
      <w:r w:rsidR="003C48BE">
        <w:rPr>
          <w:rFonts w:ascii="Times New Roman" w:hAnsi="Times New Roman" w:cs="Times New Roman"/>
          <w:sz w:val="24"/>
          <w:szCs w:val="24"/>
        </w:rPr>
        <w:t xml:space="preserve"> must be adhered to.</w:t>
      </w:r>
    </w:p>
    <w:p w14:paraId="344501B8" w14:textId="77777777" w:rsidR="00604C4D" w:rsidRDefault="001B52CA" w:rsidP="001B52CA">
      <w:pPr>
        <w:rPr>
          <w:rFonts w:ascii="Times New Roman" w:hAnsi="Times New Roman" w:cs="Times New Roman"/>
          <w:sz w:val="24"/>
          <w:szCs w:val="24"/>
        </w:rPr>
      </w:pPr>
      <w:r w:rsidRPr="001B52CA">
        <w:rPr>
          <w:rFonts w:ascii="Times New Roman" w:hAnsi="Times New Roman" w:cs="Times New Roman"/>
          <w:sz w:val="24"/>
          <w:szCs w:val="24"/>
        </w:rPr>
        <w:t>No side reins, draw reins</w:t>
      </w:r>
      <w:r w:rsidR="00A04C6C">
        <w:rPr>
          <w:rFonts w:ascii="Times New Roman" w:hAnsi="Times New Roman" w:cs="Times New Roman"/>
          <w:sz w:val="24"/>
          <w:szCs w:val="24"/>
        </w:rPr>
        <w:t>, Market Harborough</w:t>
      </w:r>
      <w:r w:rsidRPr="001B52CA">
        <w:rPr>
          <w:rFonts w:ascii="Times New Roman" w:hAnsi="Times New Roman" w:cs="Times New Roman"/>
          <w:sz w:val="24"/>
          <w:szCs w:val="24"/>
        </w:rPr>
        <w:t xml:space="preserve"> or any other gadgets can be used when riding a horse/pony in</w:t>
      </w:r>
      <w:r w:rsidR="00F5298C">
        <w:rPr>
          <w:rFonts w:ascii="Times New Roman" w:hAnsi="Times New Roman" w:cs="Times New Roman"/>
          <w:sz w:val="24"/>
          <w:szCs w:val="24"/>
        </w:rPr>
        <w:t xml:space="preserve">. </w:t>
      </w:r>
    </w:p>
    <w:p w14:paraId="62A1CA85" w14:textId="24337CAB" w:rsidR="0036481D" w:rsidRDefault="001B52CA" w:rsidP="001B52CA">
      <w:pPr>
        <w:rPr>
          <w:rFonts w:ascii="Times New Roman" w:hAnsi="Times New Roman" w:cs="Times New Roman"/>
          <w:sz w:val="24"/>
          <w:szCs w:val="24"/>
        </w:rPr>
      </w:pPr>
      <w:r w:rsidRPr="001B52CA">
        <w:rPr>
          <w:rFonts w:ascii="Times New Roman" w:hAnsi="Times New Roman" w:cs="Times New Roman"/>
          <w:sz w:val="24"/>
          <w:szCs w:val="24"/>
        </w:rPr>
        <w:t>A correctly fitted running</w:t>
      </w:r>
      <w:r w:rsidR="006F5E5D">
        <w:rPr>
          <w:rFonts w:ascii="Times New Roman" w:hAnsi="Times New Roman" w:cs="Times New Roman"/>
          <w:sz w:val="24"/>
          <w:szCs w:val="24"/>
        </w:rPr>
        <w:t xml:space="preserve"> or standing</w:t>
      </w:r>
      <w:r w:rsidRPr="001B52CA">
        <w:rPr>
          <w:rFonts w:ascii="Times New Roman" w:hAnsi="Times New Roman" w:cs="Times New Roman"/>
          <w:sz w:val="24"/>
          <w:szCs w:val="24"/>
        </w:rPr>
        <w:t xml:space="preserve"> martingale</w:t>
      </w:r>
      <w:r w:rsidR="0036481D">
        <w:rPr>
          <w:rFonts w:ascii="Times New Roman" w:hAnsi="Times New Roman" w:cs="Times New Roman"/>
          <w:sz w:val="24"/>
          <w:szCs w:val="24"/>
        </w:rPr>
        <w:t>*</w:t>
      </w:r>
      <w:r w:rsidR="00D536CE">
        <w:rPr>
          <w:rFonts w:ascii="Times New Roman" w:hAnsi="Times New Roman" w:cs="Times New Roman"/>
          <w:sz w:val="24"/>
          <w:szCs w:val="24"/>
        </w:rPr>
        <w:t xml:space="preserve"> </w:t>
      </w:r>
      <w:r w:rsidR="0058593D">
        <w:rPr>
          <w:rFonts w:ascii="Times New Roman" w:hAnsi="Times New Roman" w:cs="Times New Roman"/>
          <w:sz w:val="24"/>
          <w:szCs w:val="24"/>
        </w:rPr>
        <w:t>or neck strap</w:t>
      </w:r>
      <w:r w:rsidRPr="001B52CA">
        <w:rPr>
          <w:rFonts w:ascii="Times New Roman" w:hAnsi="Times New Roman" w:cs="Times New Roman"/>
          <w:sz w:val="24"/>
          <w:szCs w:val="24"/>
        </w:rPr>
        <w:t xml:space="preserve"> may be used </w:t>
      </w:r>
      <w:r w:rsidR="008F6AE7">
        <w:rPr>
          <w:rFonts w:ascii="Times New Roman" w:hAnsi="Times New Roman" w:cs="Times New Roman"/>
          <w:sz w:val="24"/>
          <w:szCs w:val="24"/>
        </w:rPr>
        <w:t>when warming up</w:t>
      </w:r>
      <w:r w:rsidR="0058593D">
        <w:rPr>
          <w:rFonts w:ascii="Times New Roman" w:hAnsi="Times New Roman" w:cs="Times New Roman"/>
          <w:sz w:val="24"/>
          <w:szCs w:val="24"/>
        </w:rPr>
        <w:t>,</w:t>
      </w:r>
      <w:r w:rsidR="00CA05A1">
        <w:rPr>
          <w:rFonts w:ascii="Times New Roman" w:hAnsi="Times New Roman" w:cs="Times New Roman"/>
          <w:sz w:val="24"/>
          <w:szCs w:val="24"/>
        </w:rPr>
        <w:t xml:space="preserve"> even when this may not be used in the class the horse or pony is competing in</w:t>
      </w:r>
      <w:r w:rsidR="008349C4">
        <w:rPr>
          <w:rFonts w:ascii="Times New Roman" w:hAnsi="Times New Roman" w:cs="Times New Roman"/>
          <w:sz w:val="24"/>
          <w:szCs w:val="24"/>
        </w:rPr>
        <w:t xml:space="preserve">. </w:t>
      </w:r>
      <w:r w:rsidR="00576E2F" w:rsidRPr="00576E2F">
        <w:rPr>
          <w:rFonts w:ascii="Times New Roman" w:hAnsi="Times New Roman" w:cs="Times New Roman"/>
          <w:sz w:val="24"/>
          <w:szCs w:val="24"/>
        </w:rPr>
        <w:t>It is advisable, for both welfare and safety reasons, that the reins be fixed behind the pommel / stirrups on the saddle at any time</w:t>
      </w:r>
      <w:r w:rsidR="00A50AA9">
        <w:rPr>
          <w:rFonts w:ascii="Times New Roman" w:hAnsi="Times New Roman" w:cs="Times New Roman"/>
          <w:sz w:val="24"/>
          <w:szCs w:val="24"/>
        </w:rPr>
        <w:t xml:space="preserve"> when the pony is not ridden</w:t>
      </w:r>
      <w:r w:rsidR="00576E2F" w:rsidRPr="00576E2F">
        <w:rPr>
          <w:rFonts w:ascii="Times New Roman" w:hAnsi="Times New Roman" w:cs="Times New Roman"/>
          <w:sz w:val="24"/>
          <w:szCs w:val="24"/>
        </w:rPr>
        <w:t>.</w:t>
      </w:r>
      <w:r w:rsidR="00B27111">
        <w:rPr>
          <w:rFonts w:ascii="Times New Roman" w:hAnsi="Times New Roman" w:cs="Times New Roman"/>
          <w:sz w:val="24"/>
          <w:szCs w:val="24"/>
        </w:rPr>
        <w:t xml:space="preserve"> However, </w:t>
      </w:r>
      <w:r w:rsidR="00F65C28">
        <w:rPr>
          <w:rFonts w:ascii="Times New Roman" w:hAnsi="Times New Roman" w:cs="Times New Roman"/>
          <w:sz w:val="24"/>
          <w:szCs w:val="24"/>
        </w:rPr>
        <w:t>reins must be in a</w:t>
      </w:r>
      <w:r w:rsidR="00B27111">
        <w:rPr>
          <w:rFonts w:ascii="Times New Roman" w:hAnsi="Times New Roman" w:cs="Times New Roman"/>
          <w:sz w:val="24"/>
          <w:szCs w:val="24"/>
        </w:rPr>
        <w:t xml:space="preserve"> n</w:t>
      </w:r>
      <w:r w:rsidR="00AE0E88">
        <w:rPr>
          <w:rFonts w:ascii="Times New Roman" w:hAnsi="Times New Roman" w:cs="Times New Roman"/>
          <w:sz w:val="24"/>
          <w:szCs w:val="24"/>
        </w:rPr>
        <w:t>atural position that does not ‘tie’ the pony in</w:t>
      </w:r>
      <w:r w:rsidR="00B942E2">
        <w:rPr>
          <w:rFonts w:ascii="Times New Roman" w:hAnsi="Times New Roman" w:cs="Times New Roman"/>
          <w:sz w:val="24"/>
          <w:szCs w:val="24"/>
        </w:rPr>
        <w:t xml:space="preserve">. </w:t>
      </w:r>
      <w:r w:rsidR="006063A1">
        <w:rPr>
          <w:rFonts w:ascii="Times New Roman" w:hAnsi="Times New Roman" w:cs="Times New Roman"/>
          <w:sz w:val="24"/>
          <w:szCs w:val="24"/>
        </w:rPr>
        <w:t>It is not acceptable for any horse or pony to be in rollkur or forced into an outline where the front of the face is ‘behind the vertical’.</w:t>
      </w:r>
    </w:p>
    <w:p w14:paraId="22565C06" w14:textId="60641754" w:rsidR="0036481D" w:rsidRPr="007B415B" w:rsidRDefault="0036481D" w:rsidP="0036481D">
      <w:pPr>
        <w:rPr>
          <w:rFonts w:ascii="Times New Roman" w:hAnsi="Times New Roman" w:cs="Times New Roman"/>
          <w:i/>
          <w:iCs/>
          <w:sz w:val="24"/>
          <w:szCs w:val="24"/>
        </w:rPr>
      </w:pPr>
      <w:r>
        <w:rPr>
          <w:rFonts w:ascii="Times New Roman" w:hAnsi="Times New Roman" w:cs="Times New Roman"/>
          <w:sz w:val="24"/>
          <w:szCs w:val="24"/>
        </w:rPr>
        <w:t>*</w:t>
      </w:r>
      <w:r w:rsidRPr="0036481D">
        <w:t xml:space="preserve"> </w:t>
      </w:r>
      <w:r w:rsidR="006A46FC">
        <w:rPr>
          <w:rFonts w:ascii="Times New Roman" w:hAnsi="Times New Roman" w:cs="Times New Roman"/>
          <w:i/>
          <w:iCs/>
          <w:sz w:val="24"/>
          <w:szCs w:val="24"/>
        </w:rPr>
        <w:t>F</w:t>
      </w:r>
      <w:r w:rsidRPr="007B415B">
        <w:rPr>
          <w:rFonts w:ascii="Times New Roman" w:hAnsi="Times New Roman" w:cs="Times New Roman"/>
          <w:i/>
          <w:iCs/>
          <w:sz w:val="24"/>
          <w:szCs w:val="24"/>
        </w:rPr>
        <w:t xml:space="preserve">itting a running martingale </w:t>
      </w:r>
      <w:r w:rsidR="007B415B" w:rsidRPr="007B415B">
        <w:rPr>
          <w:rFonts w:ascii="Times New Roman" w:hAnsi="Times New Roman" w:cs="Times New Roman"/>
          <w:i/>
          <w:iCs/>
          <w:sz w:val="24"/>
          <w:szCs w:val="24"/>
        </w:rPr>
        <w:t xml:space="preserve">- </w:t>
      </w:r>
      <w:r w:rsidRPr="007B415B">
        <w:rPr>
          <w:rFonts w:ascii="Times New Roman" w:hAnsi="Times New Roman" w:cs="Times New Roman"/>
          <w:i/>
          <w:iCs/>
          <w:sz w:val="24"/>
          <w:szCs w:val="24"/>
        </w:rPr>
        <w:t>when the girth part is attached to the girth, the rings should fit just up into the horse</w:t>
      </w:r>
      <w:r w:rsidR="001D507B">
        <w:rPr>
          <w:rFonts w:ascii="Times New Roman" w:hAnsi="Times New Roman" w:cs="Times New Roman"/>
          <w:i/>
          <w:iCs/>
          <w:sz w:val="24"/>
          <w:szCs w:val="24"/>
        </w:rPr>
        <w:t>’</w:t>
      </w:r>
      <w:r w:rsidRPr="007B415B">
        <w:rPr>
          <w:rFonts w:ascii="Times New Roman" w:hAnsi="Times New Roman" w:cs="Times New Roman"/>
          <w:i/>
          <w:iCs/>
          <w:sz w:val="24"/>
          <w:szCs w:val="24"/>
        </w:rPr>
        <w:t>s throat</w:t>
      </w:r>
      <w:r w:rsidR="007B415B" w:rsidRPr="007B415B">
        <w:rPr>
          <w:rFonts w:ascii="Times New Roman" w:hAnsi="Times New Roman" w:cs="Times New Roman"/>
          <w:i/>
          <w:iCs/>
          <w:sz w:val="24"/>
          <w:szCs w:val="24"/>
        </w:rPr>
        <w:t xml:space="preserve">, </w:t>
      </w:r>
      <w:r w:rsidRPr="007B415B">
        <w:rPr>
          <w:rFonts w:ascii="Times New Roman" w:hAnsi="Times New Roman" w:cs="Times New Roman"/>
          <w:i/>
          <w:iCs/>
          <w:sz w:val="24"/>
          <w:szCs w:val="24"/>
        </w:rPr>
        <w:t>where the jaw meets the neck. Ideally, when you have a rider sat on the horse, with hands in the normal position, the martingale should not interfere with the reins (ie pull down)</w:t>
      </w:r>
      <w:r w:rsidR="007B415B" w:rsidRPr="007B415B">
        <w:rPr>
          <w:rFonts w:ascii="Times New Roman" w:hAnsi="Times New Roman" w:cs="Times New Roman"/>
          <w:i/>
          <w:iCs/>
          <w:sz w:val="24"/>
          <w:szCs w:val="24"/>
        </w:rPr>
        <w:t>.</w:t>
      </w:r>
    </w:p>
    <w:p w14:paraId="69B4DB0E" w14:textId="7830E29D" w:rsidR="007B415B" w:rsidRDefault="007B415B" w:rsidP="001B52CA">
      <w:pPr>
        <w:rPr>
          <w:rFonts w:ascii="Times New Roman" w:hAnsi="Times New Roman" w:cs="Times New Roman"/>
          <w:sz w:val="24"/>
          <w:szCs w:val="24"/>
        </w:rPr>
      </w:pPr>
      <w:r w:rsidRPr="007B415B">
        <w:rPr>
          <w:rFonts w:ascii="Times New Roman" w:hAnsi="Times New Roman" w:cs="Times New Roman"/>
          <w:i/>
          <w:iCs/>
          <w:sz w:val="24"/>
          <w:szCs w:val="24"/>
        </w:rPr>
        <w:t>The standing martingale should be adjusted so that it is loose enough that the strap can be comfortably pushed up to touch the throat lash of the bridle when the horse has its head in a normal head carriage position.</w:t>
      </w:r>
      <w:r w:rsidR="00576E2F" w:rsidRPr="00576E2F">
        <w:rPr>
          <w:rFonts w:ascii="Times New Roman" w:hAnsi="Times New Roman" w:cs="Times New Roman"/>
          <w:sz w:val="24"/>
          <w:szCs w:val="24"/>
        </w:rPr>
        <w:br/>
      </w:r>
      <w:r w:rsidR="001B52CA" w:rsidRPr="001B52CA">
        <w:rPr>
          <w:rFonts w:ascii="Times New Roman" w:hAnsi="Times New Roman" w:cs="Times New Roman"/>
          <w:sz w:val="24"/>
          <w:szCs w:val="24"/>
        </w:rPr>
        <w:br/>
        <w:t>Riders cannot use spurs</w:t>
      </w:r>
      <w:r w:rsidR="00C56881">
        <w:rPr>
          <w:rFonts w:ascii="Times New Roman" w:hAnsi="Times New Roman" w:cs="Times New Roman"/>
          <w:sz w:val="24"/>
          <w:szCs w:val="24"/>
        </w:rPr>
        <w:t>. A</w:t>
      </w:r>
      <w:r w:rsidR="005D10BE">
        <w:rPr>
          <w:rFonts w:ascii="Times New Roman" w:hAnsi="Times New Roman" w:cs="Times New Roman"/>
          <w:sz w:val="24"/>
          <w:szCs w:val="24"/>
        </w:rPr>
        <w:t xml:space="preserve"> schooling </w:t>
      </w:r>
      <w:r w:rsidR="0064426B">
        <w:rPr>
          <w:rFonts w:ascii="Times New Roman" w:hAnsi="Times New Roman" w:cs="Times New Roman"/>
          <w:sz w:val="24"/>
          <w:szCs w:val="24"/>
        </w:rPr>
        <w:t xml:space="preserve">whip </w:t>
      </w:r>
      <w:r w:rsidR="005D10BE">
        <w:rPr>
          <w:rFonts w:ascii="Times New Roman" w:hAnsi="Times New Roman" w:cs="Times New Roman"/>
          <w:sz w:val="24"/>
          <w:szCs w:val="24"/>
        </w:rPr>
        <w:t xml:space="preserve">may be used for warming </w:t>
      </w:r>
      <w:proofErr w:type="gramStart"/>
      <w:r w:rsidR="005D10BE">
        <w:rPr>
          <w:rFonts w:ascii="Times New Roman" w:hAnsi="Times New Roman" w:cs="Times New Roman"/>
          <w:sz w:val="24"/>
          <w:szCs w:val="24"/>
        </w:rPr>
        <w:t>up</w:t>
      </w:r>
      <w:r w:rsidR="00836950">
        <w:rPr>
          <w:rFonts w:ascii="Times New Roman" w:hAnsi="Times New Roman" w:cs="Times New Roman"/>
          <w:sz w:val="24"/>
          <w:szCs w:val="24"/>
        </w:rPr>
        <w:t>,</w:t>
      </w:r>
      <w:r w:rsidR="005D10BE">
        <w:rPr>
          <w:rFonts w:ascii="Times New Roman" w:hAnsi="Times New Roman" w:cs="Times New Roman"/>
          <w:sz w:val="24"/>
          <w:szCs w:val="24"/>
        </w:rPr>
        <w:t xml:space="preserve"> but</w:t>
      </w:r>
      <w:proofErr w:type="gramEnd"/>
      <w:r w:rsidR="005D10BE">
        <w:rPr>
          <w:rFonts w:ascii="Times New Roman" w:hAnsi="Times New Roman" w:cs="Times New Roman"/>
          <w:sz w:val="24"/>
          <w:szCs w:val="24"/>
        </w:rPr>
        <w:t xml:space="preserve"> must not exceed 1m in length. </w:t>
      </w:r>
      <w:r w:rsidR="00F221F6">
        <w:rPr>
          <w:rFonts w:ascii="Times New Roman" w:hAnsi="Times New Roman" w:cs="Times New Roman"/>
          <w:sz w:val="24"/>
          <w:szCs w:val="24"/>
        </w:rPr>
        <w:t>Rule 52</w:t>
      </w:r>
      <w:r w:rsidR="005D10BE">
        <w:rPr>
          <w:rFonts w:ascii="Times New Roman" w:hAnsi="Times New Roman" w:cs="Times New Roman"/>
          <w:sz w:val="24"/>
          <w:szCs w:val="24"/>
        </w:rPr>
        <w:t xml:space="preserve"> must be adhered to regarding use of whips</w:t>
      </w:r>
      <w:r w:rsidR="001B52CA" w:rsidRPr="001B52CA">
        <w:rPr>
          <w:rFonts w:ascii="Times New Roman" w:hAnsi="Times New Roman" w:cs="Times New Roman"/>
          <w:sz w:val="24"/>
          <w:szCs w:val="24"/>
        </w:rPr>
        <w:t>. Whips must only</w:t>
      </w:r>
      <w:r w:rsidR="008F6AE7">
        <w:rPr>
          <w:rFonts w:ascii="Times New Roman" w:hAnsi="Times New Roman" w:cs="Times New Roman"/>
          <w:sz w:val="24"/>
          <w:szCs w:val="24"/>
        </w:rPr>
        <w:t xml:space="preserve"> be</w:t>
      </w:r>
      <w:r w:rsidR="001B52CA" w:rsidRPr="001B52CA">
        <w:rPr>
          <w:rFonts w:ascii="Times New Roman" w:hAnsi="Times New Roman" w:cs="Times New Roman"/>
          <w:sz w:val="24"/>
          <w:szCs w:val="24"/>
        </w:rPr>
        <w:t xml:space="preserve"> carried for safety and guidance purposes and limited to the backhand.</w:t>
      </w:r>
      <w:r w:rsidR="001B52CA" w:rsidRPr="001B52CA">
        <w:rPr>
          <w:rFonts w:ascii="Times New Roman" w:hAnsi="Times New Roman" w:cs="Times New Roman"/>
          <w:sz w:val="24"/>
          <w:szCs w:val="24"/>
        </w:rPr>
        <w:br/>
      </w:r>
      <w:r w:rsidR="001B52CA" w:rsidRPr="001B52CA">
        <w:rPr>
          <w:rFonts w:ascii="Times New Roman" w:hAnsi="Times New Roman" w:cs="Times New Roman"/>
          <w:sz w:val="24"/>
          <w:szCs w:val="24"/>
        </w:rPr>
        <w:br/>
      </w:r>
      <w:r w:rsidR="001B52CA" w:rsidRPr="001B52CA">
        <w:rPr>
          <w:rFonts w:ascii="Times New Roman" w:hAnsi="Times New Roman" w:cs="Times New Roman"/>
          <w:sz w:val="24"/>
          <w:szCs w:val="24"/>
        </w:rPr>
        <w:br/>
        <w:t xml:space="preserve">6. Lunging. </w:t>
      </w:r>
      <w:r w:rsidR="001B52CA" w:rsidRPr="001B52CA">
        <w:rPr>
          <w:rFonts w:ascii="Times New Roman" w:hAnsi="Times New Roman" w:cs="Times New Roman"/>
          <w:sz w:val="24"/>
          <w:szCs w:val="24"/>
        </w:rPr>
        <w:br/>
      </w:r>
      <w:r w:rsidR="001B52CA" w:rsidRPr="001B52CA">
        <w:rPr>
          <w:rFonts w:ascii="Times New Roman" w:hAnsi="Times New Roman" w:cs="Times New Roman"/>
          <w:sz w:val="24"/>
          <w:szCs w:val="24"/>
        </w:rPr>
        <w:br/>
        <w:t>This can only be undertaken in designated areas</w:t>
      </w:r>
      <w:r w:rsidR="005C58BF">
        <w:rPr>
          <w:rFonts w:ascii="Times New Roman" w:hAnsi="Times New Roman" w:cs="Times New Roman"/>
          <w:sz w:val="24"/>
          <w:szCs w:val="24"/>
        </w:rPr>
        <w:t>, if</w:t>
      </w:r>
      <w:r w:rsidR="001B52CA" w:rsidRPr="001B52CA">
        <w:rPr>
          <w:rFonts w:ascii="Times New Roman" w:hAnsi="Times New Roman" w:cs="Times New Roman"/>
          <w:sz w:val="24"/>
          <w:szCs w:val="24"/>
        </w:rPr>
        <w:t xml:space="preserve"> provided by the show. Lunging can only be undertaken by adults or children who have attained their 1</w:t>
      </w:r>
      <w:r w:rsidR="0065649A">
        <w:rPr>
          <w:rFonts w:ascii="Times New Roman" w:hAnsi="Times New Roman" w:cs="Times New Roman"/>
          <w:sz w:val="24"/>
          <w:szCs w:val="24"/>
        </w:rPr>
        <w:t>7</w:t>
      </w:r>
      <w:r w:rsidR="001B52CA" w:rsidRPr="001B52CA">
        <w:rPr>
          <w:rFonts w:ascii="Times New Roman" w:hAnsi="Times New Roman" w:cs="Times New Roman"/>
          <w:sz w:val="24"/>
          <w:szCs w:val="24"/>
        </w:rPr>
        <w:t>th birthday</w:t>
      </w:r>
      <w:r w:rsidR="006B62F7">
        <w:rPr>
          <w:rFonts w:ascii="Times New Roman" w:hAnsi="Times New Roman" w:cs="Times New Roman"/>
          <w:sz w:val="24"/>
          <w:szCs w:val="24"/>
        </w:rPr>
        <w:t>.</w:t>
      </w:r>
      <w:r w:rsidR="00FD1569">
        <w:rPr>
          <w:rFonts w:ascii="Times New Roman" w:hAnsi="Times New Roman" w:cs="Times New Roman"/>
          <w:sz w:val="24"/>
          <w:szCs w:val="24"/>
        </w:rPr>
        <w:br/>
      </w:r>
      <w:r w:rsidR="001B52CA" w:rsidRPr="001B52CA">
        <w:rPr>
          <w:rFonts w:ascii="Times New Roman" w:hAnsi="Times New Roman" w:cs="Times New Roman"/>
          <w:sz w:val="24"/>
          <w:szCs w:val="24"/>
        </w:rPr>
        <w:br/>
        <w:t xml:space="preserve">Horses/ponies can only be lunged in </w:t>
      </w:r>
      <w:r w:rsidR="00F73A83">
        <w:rPr>
          <w:rFonts w:ascii="Times New Roman" w:hAnsi="Times New Roman" w:cs="Times New Roman"/>
          <w:sz w:val="24"/>
          <w:szCs w:val="24"/>
        </w:rPr>
        <w:t>a cavesson</w:t>
      </w:r>
      <w:r w:rsidR="00D55CDF">
        <w:rPr>
          <w:rFonts w:ascii="Times New Roman" w:hAnsi="Times New Roman" w:cs="Times New Roman"/>
          <w:sz w:val="24"/>
          <w:szCs w:val="24"/>
        </w:rPr>
        <w:t>,</w:t>
      </w:r>
      <w:r w:rsidR="00F73A83">
        <w:rPr>
          <w:rFonts w:ascii="Times New Roman" w:hAnsi="Times New Roman" w:cs="Times New Roman"/>
          <w:sz w:val="24"/>
          <w:szCs w:val="24"/>
        </w:rPr>
        <w:t xml:space="preserve"> </w:t>
      </w:r>
      <w:r w:rsidR="001B52CA" w:rsidRPr="001B52CA">
        <w:rPr>
          <w:rFonts w:ascii="Times New Roman" w:hAnsi="Times New Roman" w:cs="Times New Roman"/>
          <w:sz w:val="24"/>
          <w:szCs w:val="24"/>
        </w:rPr>
        <w:t>snaffle bridle</w:t>
      </w:r>
      <w:r w:rsidR="00D55CDF">
        <w:rPr>
          <w:rFonts w:ascii="Times New Roman" w:hAnsi="Times New Roman" w:cs="Times New Roman"/>
          <w:sz w:val="24"/>
          <w:szCs w:val="24"/>
        </w:rPr>
        <w:t xml:space="preserve"> or </w:t>
      </w:r>
      <w:proofErr w:type="gramStart"/>
      <w:r w:rsidR="00694B9E">
        <w:rPr>
          <w:rFonts w:ascii="Times New Roman" w:hAnsi="Times New Roman" w:cs="Times New Roman"/>
          <w:sz w:val="24"/>
          <w:szCs w:val="24"/>
        </w:rPr>
        <w:t>D</w:t>
      </w:r>
      <w:r w:rsidR="00D55CDF">
        <w:rPr>
          <w:rFonts w:ascii="Times New Roman" w:hAnsi="Times New Roman" w:cs="Times New Roman"/>
          <w:sz w:val="24"/>
          <w:szCs w:val="24"/>
        </w:rPr>
        <w:t>ually</w:t>
      </w:r>
      <w:proofErr w:type="gramEnd"/>
      <w:r w:rsidR="00D55CDF">
        <w:rPr>
          <w:rFonts w:ascii="Times New Roman" w:hAnsi="Times New Roman" w:cs="Times New Roman"/>
          <w:sz w:val="24"/>
          <w:szCs w:val="24"/>
        </w:rPr>
        <w:t xml:space="preserve"> headcollar</w:t>
      </w:r>
      <w:r w:rsidR="00D807BD">
        <w:rPr>
          <w:rFonts w:ascii="Times New Roman" w:hAnsi="Times New Roman" w:cs="Times New Roman"/>
          <w:sz w:val="24"/>
          <w:szCs w:val="24"/>
        </w:rPr>
        <w:t>. T</w:t>
      </w:r>
      <w:r w:rsidR="001B52CA" w:rsidRPr="001B52CA">
        <w:rPr>
          <w:rFonts w:ascii="Times New Roman" w:hAnsi="Times New Roman" w:cs="Times New Roman"/>
          <w:sz w:val="24"/>
          <w:szCs w:val="24"/>
        </w:rPr>
        <w:t xml:space="preserve">he lunge rein must be securely fitted, </w:t>
      </w:r>
      <w:r w:rsidR="00B4032F">
        <w:rPr>
          <w:rFonts w:ascii="Times New Roman" w:hAnsi="Times New Roman" w:cs="Times New Roman"/>
          <w:sz w:val="24"/>
          <w:szCs w:val="24"/>
        </w:rPr>
        <w:t>either to a cavesson or the lunge line to the bit as an overhead che</w:t>
      </w:r>
      <w:r w:rsidR="0082326B">
        <w:rPr>
          <w:rFonts w:ascii="Times New Roman" w:hAnsi="Times New Roman" w:cs="Times New Roman"/>
          <w:sz w:val="24"/>
          <w:szCs w:val="24"/>
        </w:rPr>
        <w:t xml:space="preserve">ck or coupling attachment. </w:t>
      </w:r>
      <w:r w:rsidR="00B4032F">
        <w:rPr>
          <w:rFonts w:ascii="Times New Roman" w:hAnsi="Times New Roman" w:cs="Times New Roman"/>
          <w:sz w:val="24"/>
          <w:szCs w:val="24"/>
        </w:rPr>
        <w:t>C</w:t>
      </w:r>
      <w:r w:rsidR="001B52CA" w:rsidRPr="001B52CA">
        <w:rPr>
          <w:rFonts w:ascii="Times New Roman" w:hAnsi="Times New Roman" w:cs="Times New Roman"/>
          <w:sz w:val="24"/>
          <w:szCs w:val="24"/>
        </w:rPr>
        <w:t>orrectly fitted side reins or</w:t>
      </w:r>
      <w:r w:rsidR="00D807BD">
        <w:rPr>
          <w:rFonts w:ascii="Times New Roman" w:hAnsi="Times New Roman" w:cs="Times New Roman"/>
          <w:sz w:val="24"/>
          <w:szCs w:val="24"/>
        </w:rPr>
        <w:t>,</w:t>
      </w:r>
      <w:r w:rsidR="001B52CA" w:rsidRPr="001B52CA">
        <w:rPr>
          <w:rFonts w:ascii="Times New Roman" w:hAnsi="Times New Roman" w:cs="Times New Roman"/>
          <w:sz w:val="24"/>
          <w:szCs w:val="24"/>
        </w:rPr>
        <w:t xml:space="preserve"> for example</w:t>
      </w:r>
      <w:r w:rsidR="00D807BD">
        <w:rPr>
          <w:rFonts w:ascii="Times New Roman" w:hAnsi="Times New Roman" w:cs="Times New Roman"/>
          <w:sz w:val="24"/>
          <w:szCs w:val="24"/>
        </w:rPr>
        <w:t>,</w:t>
      </w:r>
      <w:r w:rsidR="001B52CA" w:rsidRPr="001B52CA">
        <w:rPr>
          <w:rFonts w:ascii="Times New Roman" w:hAnsi="Times New Roman" w:cs="Times New Roman"/>
          <w:sz w:val="24"/>
          <w:szCs w:val="24"/>
        </w:rPr>
        <w:t xml:space="preserve"> a Chambon fitted</w:t>
      </w:r>
      <w:r w:rsidR="0082326B">
        <w:rPr>
          <w:rFonts w:ascii="Times New Roman" w:hAnsi="Times New Roman" w:cs="Times New Roman"/>
          <w:sz w:val="24"/>
          <w:szCs w:val="24"/>
        </w:rPr>
        <w:t>, pessoa</w:t>
      </w:r>
      <w:r w:rsidR="00307866">
        <w:rPr>
          <w:rFonts w:ascii="Times New Roman" w:hAnsi="Times New Roman" w:cs="Times New Roman"/>
          <w:sz w:val="24"/>
          <w:szCs w:val="24"/>
        </w:rPr>
        <w:t xml:space="preserve">, hoe or bungee may be used. It is not acceptable for any horse or pony to be </w:t>
      </w:r>
      <w:r w:rsidR="006129B2">
        <w:rPr>
          <w:rFonts w:ascii="Times New Roman" w:hAnsi="Times New Roman" w:cs="Times New Roman"/>
          <w:sz w:val="24"/>
          <w:szCs w:val="24"/>
        </w:rPr>
        <w:t xml:space="preserve">in </w:t>
      </w:r>
      <w:r w:rsidR="009301C4">
        <w:rPr>
          <w:rFonts w:ascii="Times New Roman" w:hAnsi="Times New Roman" w:cs="Times New Roman"/>
          <w:sz w:val="24"/>
          <w:szCs w:val="24"/>
        </w:rPr>
        <w:t>rollkur</w:t>
      </w:r>
      <w:r w:rsidR="00307866">
        <w:rPr>
          <w:rFonts w:ascii="Times New Roman" w:hAnsi="Times New Roman" w:cs="Times New Roman"/>
          <w:sz w:val="24"/>
          <w:szCs w:val="24"/>
        </w:rPr>
        <w:t xml:space="preserve"> </w:t>
      </w:r>
      <w:r w:rsidR="00423A9D">
        <w:rPr>
          <w:rFonts w:ascii="Times New Roman" w:hAnsi="Times New Roman" w:cs="Times New Roman"/>
          <w:sz w:val="24"/>
          <w:szCs w:val="24"/>
        </w:rPr>
        <w:t>or forced into an outline where the</w:t>
      </w:r>
      <w:r w:rsidR="00072785">
        <w:rPr>
          <w:rFonts w:ascii="Times New Roman" w:hAnsi="Times New Roman" w:cs="Times New Roman"/>
          <w:sz w:val="24"/>
          <w:szCs w:val="24"/>
        </w:rPr>
        <w:t xml:space="preserve"> front of the face is</w:t>
      </w:r>
      <w:r w:rsidR="00423A9D">
        <w:rPr>
          <w:rFonts w:ascii="Times New Roman" w:hAnsi="Times New Roman" w:cs="Times New Roman"/>
          <w:sz w:val="24"/>
          <w:szCs w:val="24"/>
        </w:rPr>
        <w:t xml:space="preserve"> ‘behind the vertical’. </w:t>
      </w:r>
      <w:r w:rsidR="00E3662F" w:rsidRPr="00E3662F">
        <w:rPr>
          <w:rFonts w:ascii="Times New Roman" w:hAnsi="Times New Roman" w:cs="Times New Roman"/>
          <w:sz w:val="24"/>
          <w:szCs w:val="24"/>
        </w:rPr>
        <w:t xml:space="preserve">Careful consideration should be given </w:t>
      </w:r>
      <w:proofErr w:type="gramStart"/>
      <w:r w:rsidR="00E3662F" w:rsidRPr="00E3662F">
        <w:rPr>
          <w:rFonts w:ascii="Times New Roman" w:hAnsi="Times New Roman" w:cs="Times New Roman"/>
          <w:sz w:val="24"/>
          <w:szCs w:val="24"/>
        </w:rPr>
        <w:t>with regard to</w:t>
      </w:r>
      <w:proofErr w:type="gramEnd"/>
      <w:r w:rsidR="00E3662F" w:rsidRPr="00E3662F">
        <w:rPr>
          <w:rFonts w:ascii="Times New Roman" w:hAnsi="Times New Roman" w:cs="Times New Roman"/>
          <w:sz w:val="24"/>
          <w:szCs w:val="24"/>
        </w:rPr>
        <w:t xml:space="preserve"> the use of any ‘training-aid’ and should only be used by a competent person.</w:t>
      </w:r>
      <w:r w:rsidR="004439B3">
        <w:rPr>
          <w:rFonts w:ascii="Times New Roman" w:hAnsi="Times New Roman" w:cs="Times New Roman"/>
          <w:sz w:val="24"/>
          <w:szCs w:val="24"/>
        </w:rPr>
        <w:t xml:space="preserve"> A crupper may be used.</w:t>
      </w:r>
      <w:r w:rsidR="001B52CA" w:rsidRPr="001B52CA">
        <w:rPr>
          <w:rFonts w:ascii="Times New Roman" w:hAnsi="Times New Roman" w:cs="Times New Roman"/>
          <w:sz w:val="24"/>
          <w:szCs w:val="24"/>
        </w:rPr>
        <w:br/>
      </w:r>
      <w:r w:rsidR="001B52CA" w:rsidRPr="001B52CA">
        <w:rPr>
          <w:rFonts w:ascii="Times New Roman" w:hAnsi="Times New Roman" w:cs="Times New Roman"/>
          <w:sz w:val="24"/>
          <w:szCs w:val="24"/>
        </w:rPr>
        <w:br/>
        <w:t xml:space="preserve">Lunge whips can be used for safety and guidance purposes only. </w:t>
      </w:r>
      <w:r w:rsidR="0030343A" w:rsidRPr="0030343A">
        <w:rPr>
          <w:rFonts w:ascii="Times New Roman" w:hAnsi="Times New Roman" w:cs="Times New Roman"/>
          <w:sz w:val="24"/>
          <w:szCs w:val="24"/>
        </w:rPr>
        <w:t xml:space="preserve">Lunge whips should never be used for reprimanding a horse or pony. They should only be used carefully to support the natural communication between a horse and their handler, or rider, as a directional aid, for </w:t>
      </w:r>
      <w:r w:rsidR="0030343A" w:rsidRPr="0030343A">
        <w:rPr>
          <w:rFonts w:ascii="Times New Roman" w:hAnsi="Times New Roman" w:cs="Times New Roman"/>
          <w:sz w:val="24"/>
          <w:szCs w:val="24"/>
        </w:rPr>
        <w:lastRenderedPageBreak/>
        <w:t xml:space="preserve">example when exercising a horse or supporting a rider’s leg aids when asking a horse to move forwards or sideways. </w:t>
      </w:r>
    </w:p>
    <w:p w14:paraId="7A21620B" w14:textId="48706612" w:rsidR="00996EBB" w:rsidRDefault="001B52CA" w:rsidP="001B52CA">
      <w:pPr>
        <w:rPr>
          <w:rFonts w:ascii="Times New Roman" w:hAnsi="Times New Roman" w:cs="Times New Roman"/>
          <w:sz w:val="24"/>
          <w:szCs w:val="24"/>
        </w:rPr>
      </w:pPr>
      <w:r w:rsidRPr="001B52CA">
        <w:rPr>
          <w:rFonts w:ascii="Times New Roman" w:hAnsi="Times New Roman" w:cs="Times New Roman"/>
          <w:sz w:val="24"/>
          <w:szCs w:val="24"/>
        </w:rPr>
        <w:t xml:space="preserve">7. Long reining. </w:t>
      </w:r>
      <w:r w:rsidRPr="001B52CA">
        <w:rPr>
          <w:rFonts w:ascii="Times New Roman" w:hAnsi="Times New Roman" w:cs="Times New Roman"/>
          <w:sz w:val="24"/>
          <w:szCs w:val="24"/>
        </w:rPr>
        <w:br/>
      </w:r>
      <w:r w:rsidRPr="001B52CA">
        <w:rPr>
          <w:rFonts w:ascii="Times New Roman" w:hAnsi="Times New Roman" w:cs="Times New Roman"/>
          <w:sz w:val="24"/>
          <w:szCs w:val="24"/>
        </w:rPr>
        <w:br/>
        <w:t xml:space="preserve">Long reining is a legitimate method of </w:t>
      </w:r>
      <w:r w:rsidR="00685CD8">
        <w:rPr>
          <w:rFonts w:ascii="Times New Roman" w:hAnsi="Times New Roman" w:cs="Times New Roman"/>
          <w:sz w:val="24"/>
          <w:szCs w:val="24"/>
        </w:rPr>
        <w:t>warming up</w:t>
      </w:r>
      <w:r w:rsidRPr="001B52CA">
        <w:rPr>
          <w:rFonts w:ascii="Times New Roman" w:hAnsi="Times New Roman" w:cs="Times New Roman"/>
          <w:sz w:val="24"/>
          <w:szCs w:val="24"/>
        </w:rPr>
        <w:t xml:space="preserve"> horses and ponies, particularly useful for small ponies </w:t>
      </w:r>
      <w:r w:rsidR="00836950">
        <w:rPr>
          <w:rFonts w:ascii="Times New Roman" w:hAnsi="Times New Roman" w:cs="Times New Roman"/>
          <w:sz w:val="24"/>
          <w:szCs w:val="24"/>
        </w:rPr>
        <w:t>t</w:t>
      </w:r>
      <w:r w:rsidRPr="001B52CA">
        <w:rPr>
          <w:rFonts w:ascii="Times New Roman" w:hAnsi="Times New Roman" w:cs="Times New Roman"/>
          <w:sz w:val="24"/>
          <w:szCs w:val="24"/>
        </w:rPr>
        <w:t>o ensure they are prepared for their class. Only snaffle bridles and correctly fitted roller and side reins can be used. Long reining can only be undertaken by a handler who must have attained their 1</w:t>
      </w:r>
      <w:r w:rsidR="0065649A">
        <w:rPr>
          <w:rFonts w:ascii="Times New Roman" w:hAnsi="Times New Roman" w:cs="Times New Roman"/>
          <w:sz w:val="24"/>
          <w:szCs w:val="24"/>
        </w:rPr>
        <w:t>7</w:t>
      </w:r>
      <w:r w:rsidRPr="001B52CA">
        <w:rPr>
          <w:rFonts w:ascii="Times New Roman" w:hAnsi="Times New Roman" w:cs="Times New Roman"/>
          <w:sz w:val="24"/>
          <w:szCs w:val="24"/>
        </w:rPr>
        <w:t>th birthday.</w:t>
      </w:r>
      <w:r w:rsidR="004439B3">
        <w:rPr>
          <w:rFonts w:ascii="Times New Roman" w:hAnsi="Times New Roman" w:cs="Times New Roman"/>
          <w:sz w:val="24"/>
          <w:szCs w:val="24"/>
        </w:rPr>
        <w:t xml:space="preserve"> A crupper may be used. </w:t>
      </w:r>
      <w:r w:rsidRPr="001B52CA">
        <w:rPr>
          <w:rFonts w:ascii="Times New Roman" w:hAnsi="Times New Roman" w:cs="Times New Roman"/>
          <w:sz w:val="24"/>
          <w:szCs w:val="24"/>
        </w:rPr>
        <w:br/>
      </w:r>
      <w:r w:rsidRPr="001B52CA">
        <w:rPr>
          <w:rFonts w:ascii="Times New Roman" w:hAnsi="Times New Roman" w:cs="Times New Roman"/>
          <w:sz w:val="24"/>
          <w:szCs w:val="24"/>
        </w:rPr>
        <w:br/>
        <w:t xml:space="preserve">8.Boots and bandages. </w:t>
      </w:r>
    </w:p>
    <w:p w14:paraId="6C686EAC" w14:textId="4FF0B4A4" w:rsidR="00B07819" w:rsidRPr="001B52CA" w:rsidRDefault="001B52CA" w:rsidP="001B52CA">
      <w:pPr>
        <w:rPr>
          <w:rFonts w:ascii="Times New Roman" w:hAnsi="Times New Roman" w:cs="Times New Roman"/>
          <w:sz w:val="24"/>
          <w:szCs w:val="24"/>
        </w:rPr>
      </w:pPr>
      <w:r w:rsidRPr="001B52CA">
        <w:rPr>
          <w:rFonts w:ascii="Times New Roman" w:hAnsi="Times New Roman" w:cs="Times New Roman"/>
          <w:sz w:val="24"/>
          <w:szCs w:val="24"/>
        </w:rPr>
        <w:t xml:space="preserve">Boots and bandages can used when </w:t>
      </w:r>
      <w:r w:rsidR="00685CD8">
        <w:rPr>
          <w:rFonts w:ascii="Times New Roman" w:hAnsi="Times New Roman" w:cs="Times New Roman"/>
          <w:sz w:val="24"/>
          <w:szCs w:val="24"/>
        </w:rPr>
        <w:t>warming up</w:t>
      </w:r>
      <w:r w:rsidR="00B43FE4">
        <w:rPr>
          <w:rFonts w:ascii="Times New Roman" w:hAnsi="Times New Roman" w:cs="Times New Roman"/>
          <w:sz w:val="24"/>
          <w:szCs w:val="24"/>
        </w:rPr>
        <w:t>,</w:t>
      </w:r>
      <w:r w:rsidR="00685CD8">
        <w:rPr>
          <w:rFonts w:ascii="Times New Roman" w:hAnsi="Times New Roman" w:cs="Times New Roman"/>
          <w:sz w:val="24"/>
          <w:szCs w:val="24"/>
        </w:rPr>
        <w:t xml:space="preserve"> even when they’re not allowed to be used in the class the pony is competing in</w:t>
      </w:r>
      <w:r>
        <w:rPr>
          <w:rFonts w:ascii="Times New Roman" w:hAnsi="Times New Roman" w:cs="Times New Roman"/>
          <w:sz w:val="24"/>
          <w:szCs w:val="24"/>
        </w:rPr>
        <w:t>.</w:t>
      </w:r>
      <w:r w:rsidR="00685CD8">
        <w:rPr>
          <w:rFonts w:ascii="Times New Roman" w:hAnsi="Times New Roman" w:cs="Times New Roman"/>
          <w:sz w:val="24"/>
          <w:szCs w:val="24"/>
        </w:rPr>
        <w:t xml:space="preserve"> </w:t>
      </w:r>
    </w:p>
    <w:sectPr w:rsidR="00B07819" w:rsidRPr="001B5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CA"/>
    <w:rsid w:val="00061D9F"/>
    <w:rsid w:val="00072785"/>
    <w:rsid w:val="000B0737"/>
    <w:rsid w:val="001127B2"/>
    <w:rsid w:val="001330A7"/>
    <w:rsid w:val="00155629"/>
    <w:rsid w:val="0016171F"/>
    <w:rsid w:val="00173DA9"/>
    <w:rsid w:val="0019413D"/>
    <w:rsid w:val="001A0DAE"/>
    <w:rsid w:val="001B4118"/>
    <w:rsid w:val="001B52CA"/>
    <w:rsid w:val="001D507B"/>
    <w:rsid w:val="001E5266"/>
    <w:rsid w:val="00246037"/>
    <w:rsid w:val="00270E4B"/>
    <w:rsid w:val="00271F9F"/>
    <w:rsid w:val="00301D3F"/>
    <w:rsid w:val="0030343A"/>
    <w:rsid w:val="0030389E"/>
    <w:rsid w:val="00307866"/>
    <w:rsid w:val="00311FB6"/>
    <w:rsid w:val="00357D9F"/>
    <w:rsid w:val="003612A6"/>
    <w:rsid w:val="0036481D"/>
    <w:rsid w:val="00382072"/>
    <w:rsid w:val="003C48BE"/>
    <w:rsid w:val="003D519E"/>
    <w:rsid w:val="00407E7F"/>
    <w:rsid w:val="004147F4"/>
    <w:rsid w:val="0041739C"/>
    <w:rsid w:val="004209D4"/>
    <w:rsid w:val="00423A9D"/>
    <w:rsid w:val="0043191E"/>
    <w:rsid w:val="004439B3"/>
    <w:rsid w:val="00475F75"/>
    <w:rsid w:val="005162FC"/>
    <w:rsid w:val="00523E1B"/>
    <w:rsid w:val="00546020"/>
    <w:rsid w:val="005476A4"/>
    <w:rsid w:val="00572024"/>
    <w:rsid w:val="00576E2F"/>
    <w:rsid w:val="0058593D"/>
    <w:rsid w:val="00596667"/>
    <w:rsid w:val="005C58BF"/>
    <w:rsid w:val="005D10BE"/>
    <w:rsid w:val="00604C4D"/>
    <w:rsid w:val="006063A1"/>
    <w:rsid w:val="006129B2"/>
    <w:rsid w:val="006147B0"/>
    <w:rsid w:val="006246D0"/>
    <w:rsid w:val="0064426B"/>
    <w:rsid w:val="0065649A"/>
    <w:rsid w:val="00685CD8"/>
    <w:rsid w:val="00694B9E"/>
    <w:rsid w:val="006A46FC"/>
    <w:rsid w:val="006B62F7"/>
    <w:rsid w:val="006F5E5D"/>
    <w:rsid w:val="00722BC5"/>
    <w:rsid w:val="007427AE"/>
    <w:rsid w:val="007608EE"/>
    <w:rsid w:val="00792D7C"/>
    <w:rsid w:val="007B021B"/>
    <w:rsid w:val="007B415B"/>
    <w:rsid w:val="007C0674"/>
    <w:rsid w:val="007D056B"/>
    <w:rsid w:val="007D192E"/>
    <w:rsid w:val="00814D21"/>
    <w:rsid w:val="0082326B"/>
    <w:rsid w:val="008349C4"/>
    <w:rsid w:val="00836950"/>
    <w:rsid w:val="008B288B"/>
    <w:rsid w:val="008B4261"/>
    <w:rsid w:val="008F6AE7"/>
    <w:rsid w:val="009301C4"/>
    <w:rsid w:val="00982DFE"/>
    <w:rsid w:val="00996EBB"/>
    <w:rsid w:val="009B5B68"/>
    <w:rsid w:val="009B7650"/>
    <w:rsid w:val="009C59C9"/>
    <w:rsid w:val="009F6F62"/>
    <w:rsid w:val="00A04C6C"/>
    <w:rsid w:val="00A50AA9"/>
    <w:rsid w:val="00A75B9A"/>
    <w:rsid w:val="00AA23E1"/>
    <w:rsid w:val="00AB5B21"/>
    <w:rsid w:val="00AE0E88"/>
    <w:rsid w:val="00B07819"/>
    <w:rsid w:val="00B15D2D"/>
    <w:rsid w:val="00B27111"/>
    <w:rsid w:val="00B4032F"/>
    <w:rsid w:val="00B43363"/>
    <w:rsid w:val="00B43FE4"/>
    <w:rsid w:val="00B44A0A"/>
    <w:rsid w:val="00B72F51"/>
    <w:rsid w:val="00B942E2"/>
    <w:rsid w:val="00BA4A44"/>
    <w:rsid w:val="00BB4C0A"/>
    <w:rsid w:val="00BD679E"/>
    <w:rsid w:val="00BE3A5B"/>
    <w:rsid w:val="00BF5840"/>
    <w:rsid w:val="00C04D30"/>
    <w:rsid w:val="00C20106"/>
    <w:rsid w:val="00C234B7"/>
    <w:rsid w:val="00C56881"/>
    <w:rsid w:val="00CA05A1"/>
    <w:rsid w:val="00CB7A34"/>
    <w:rsid w:val="00D16165"/>
    <w:rsid w:val="00D21F6F"/>
    <w:rsid w:val="00D536CE"/>
    <w:rsid w:val="00D55CDF"/>
    <w:rsid w:val="00D807BD"/>
    <w:rsid w:val="00DC109A"/>
    <w:rsid w:val="00DC1A08"/>
    <w:rsid w:val="00DC7E0F"/>
    <w:rsid w:val="00E027C6"/>
    <w:rsid w:val="00E105DF"/>
    <w:rsid w:val="00E16833"/>
    <w:rsid w:val="00E3662F"/>
    <w:rsid w:val="00E631B1"/>
    <w:rsid w:val="00E86602"/>
    <w:rsid w:val="00E9516B"/>
    <w:rsid w:val="00EB1482"/>
    <w:rsid w:val="00EC2794"/>
    <w:rsid w:val="00F221F6"/>
    <w:rsid w:val="00F230EC"/>
    <w:rsid w:val="00F33937"/>
    <w:rsid w:val="00F45035"/>
    <w:rsid w:val="00F5298C"/>
    <w:rsid w:val="00F56466"/>
    <w:rsid w:val="00F65C28"/>
    <w:rsid w:val="00F66359"/>
    <w:rsid w:val="00F73A83"/>
    <w:rsid w:val="00F935A3"/>
    <w:rsid w:val="00FB5EFB"/>
    <w:rsid w:val="00FD1569"/>
    <w:rsid w:val="00FE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A966"/>
  <w15:chartTrackingRefBased/>
  <w15:docId w15:val="{5848AAB6-FC77-4864-B8DB-FBFA92CC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2CA"/>
    <w:rPr>
      <w:rFonts w:eastAsiaTheme="majorEastAsia" w:cstheme="majorBidi"/>
      <w:color w:val="272727" w:themeColor="text1" w:themeTint="D8"/>
    </w:rPr>
  </w:style>
  <w:style w:type="paragraph" w:styleId="Title">
    <w:name w:val="Title"/>
    <w:basedOn w:val="Normal"/>
    <w:next w:val="Normal"/>
    <w:link w:val="TitleChar"/>
    <w:uiPriority w:val="10"/>
    <w:qFormat/>
    <w:rsid w:val="001B5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2CA"/>
    <w:pPr>
      <w:spacing w:before="160"/>
      <w:jc w:val="center"/>
    </w:pPr>
    <w:rPr>
      <w:i/>
      <w:iCs/>
      <w:color w:val="404040" w:themeColor="text1" w:themeTint="BF"/>
    </w:rPr>
  </w:style>
  <w:style w:type="character" w:customStyle="1" w:styleId="QuoteChar">
    <w:name w:val="Quote Char"/>
    <w:basedOn w:val="DefaultParagraphFont"/>
    <w:link w:val="Quote"/>
    <w:uiPriority w:val="29"/>
    <w:rsid w:val="001B52CA"/>
    <w:rPr>
      <w:i/>
      <w:iCs/>
      <w:color w:val="404040" w:themeColor="text1" w:themeTint="BF"/>
    </w:rPr>
  </w:style>
  <w:style w:type="paragraph" w:styleId="ListParagraph">
    <w:name w:val="List Paragraph"/>
    <w:basedOn w:val="Normal"/>
    <w:uiPriority w:val="34"/>
    <w:qFormat/>
    <w:rsid w:val="001B52CA"/>
    <w:pPr>
      <w:ind w:left="720"/>
      <w:contextualSpacing/>
    </w:pPr>
  </w:style>
  <w:style w:type="character" w:styleId="IntenseEmphasis">
    <w:name w:val="Intense Emphasis"/>
    <w:basedOn w:val="DefaultParagraphFont"/>
    <w:uiPriority w:val="21"/>
    <w:qFormat/>
    <w:rsid w:val="001B52CA"/>
    <w:rPr>
      <w:i/>
      <w:iCs/>
      <w:color w:val="0F4761" w:themeColor="accent1" w:themeShade="BF"/>
    </w:rPr>
  </w:style>
  <w:style w:type="paragraph" w:styleId="IntenseQuote">
    <w:name w:val="Intense Quote"/>
    <w:basedOn w:val="Normal"/>
    <w:next w:val="Normal"/>
    <w:link w:val="IntenseQuoteChar"/>
    <w:uiPriority w:val="30"/>
    <w:qFormat/>
    <w:rsid w:val="001B5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2CA"/>
    <w:rPr>
      <w:i/>
      <w:iCs/>
      <w:color w:val="0F4761" w:themeColor="accent1" w:themeShade="BF"/>
    </w:rPr>
  </w:style>
  <w:style w:type="character" w:styleId="IntenseReference">
    <w:name w:val="Intense Reference"/>
    <w:basedOn w:val="DefaultParagraphFont"/>
    <w:uiPriority w:val="32"/>
    <w:qFormat/>
    <w:rsid w:val="001B52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537378">
      <w:bodyDiv w:val="1"/>
      <w:marLeft w:val="0"/>
      <w:marRight w:val="0"/>
      <w:marTop w:val="0"/>
      <w:marBottom w:val="0"/>
      <w:divBdr>
        <w:top w:val="none" w:sz="0" w:space="0" w:color="auto"/>
        <w:left w:val="none" w:sz="0" w:space="0" w:color="auto"/>
        <w:bottom w:val="none" w:sz="0" w:space="0" w:color="auto"/>
        <w:right w:val="none" w:sz="0" w:space="0" w:color="auto"/>
      </w:divBdr>
    </w:div>
    <w:div w:id="15913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9F344223607543A1474C1F7823F966" ma:contentTypeVersion="15" ma:contentTypeDescription="Create a new document." ma:contentTypeScope="" ma:versionID="18ce22cfdd84ba600c7e0bb61f6bc2af">
  <xsd:schema xmlns:xsd="http://www.w3.org/2001/XMLSchema" xmlns:xs="http://www.w3.org/2001/XMLSchema" xmlns:p="http://schemas.microsoft.com/office/2006/metadata/properties" xmlns:ns2="79d82d7b-81d2-49c9-8a1d-810f9fd976cb" xmlns:ns3="7d25e873-a922-430f-a5e3-f12f24f9cb56" targetNamespace="http://schemas.microsoft.com/office/2006/metadata/properties" ma:root="true" ma:fieldsID="562e18f29052c5cb38d46c644dde7103" ns2:_="" ns3:_="">
    <xsd:import namespace="79d82d7b-81d2-49c9-8a1d-810f9fd976cb"/>
    <xsd:import namespace="7d25e873-a922-430f-a5e3-f12f24f9cb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82d7b-81d2-49c9-8a1d-810f9fd97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7cafad-d319-477b-8e96-3d5e01b456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25e873-a922-430f-a5e3-f12f24f9cb5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4f62d1-674a-4bd1-bbbf-f78f1ffb01c1}" ma:internalName="TaxCatchAll" ma:showField="CatchAllData" ma:web="7d25e873-a922-430f-a5e3-f12f24f9cb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25e873-a922-430f-a5e3-f12f24f9cb56" xsi:nil="true"/>
    <lcf76f155ced4ddcb4097134ff3c332f xmlns="79d82d7b-81d2-49c9-8a1d-810f9fd976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680E6A-8FEF-42AB-A3B7-8D86F9D8F93D}">
  <ds:schemaRefs>
    <ds:schemaRef ds:uri="http://schemas.microsoft.com/sharepoint/v3/contenttype/forms"/>
  </ds:schemaRefs>
</ds:datastoreItem>
</file>

<file path=customXml/itemProps2.xml><?xml version="1.0" encoding="utf-8"?>
<ds:datastoreItem xmlns:ds="http://schemas.openxmlformats.org/officeDocument/2006/customXml" ds:itemID="{F8440C9B-59DB-4E5B-A39D-96EF86650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82d7b-81d2-49c9-8a1d-810f9fd976cb"/>
    <ds:schemaRef ds:uri="7d25e873-a922-430f-a5e3-f12f24f9c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5CB80-5ED5-473D-B168-95C3EEA59CFE}">
  <ds:schemaRefs>
    <ds:schemaRef ds:uri="http://schemas.microsoft.com/office/2006/metadata/properties"/>
    <ds:schemaRef ds:uri="http://schemas.microsoft.com/office/infopath/2007/PartnerControls"/>
    <ds:schemaRef ds:uri="7d25e873-a922-430f-a5e3-f12f24f9cb56"/>
    <ds:schemaRef ds:uri="79d82d7b-81d2-49c9-8a1d-810f9fd976cb"/>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Morley</dc:creator>
  <cp:keywords/>
  <dc:description/>
  <cp:lastModifiedBy>Rebecca Morley</cp:lastModifiedBy>
  <cp:revision>94</cp:revision>
  <cp:lastPrinted>2024-11-25T14:17:00Z</cp:lastPrinted>
  <dcterms:created xsi:type="dcterms:W3CDTF">2025-04-03T10:32:00Z</dcterms:created>
  <dcterms:modified xsi:type="dcterms:W3CDTF">2025-07-15T11:06:00Z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0x010100329F344223607543A1474C1F7823F966</vt:lpwstr>
  </property>
  <property fmtid="{D5CDD505-2E9C-101B-9397-08002B2CF9AE}" pid="3" name="MediaServiceImageTags">
    <vt:lpwstr/>
  </property>
</Properties>
</file>